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68E70ADF"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8501A2">
        <w:t xml:space="preserve"> oleju opałowego</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AFF8BF4" w14:textId="77777777"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8A91743" w14:textId="77777777" w:rsidR="005F70A7" w:rsidRDefault="005F70A7" w:rsidP="00AF1E48">
      <w:pPr>
        <w:ind w:right="-142"/>
        <w:rPr>
          <w:sz w:val="24"/>
        </w:rPr>
      </w:pPr>
      <w:r>
        <w:rPr>
          <w:b/>
          <w:sz w:val="24"/>
        </w:rPr>
        <w:t xml:space="preserve">     </w:t>
      </w:r>
      <w:r>
        <w:rPr>
          <w:sz w:val="24"/>
        </w:rPr>
        <w:t xml:space="preserve"> </w:t>
      </w:r>
    </w:p>
    <w:p w14:paraId="49EE367D" w14:textId="77777777" w:rsidR="005F70A7" w:rsidRDefault="005F70A7" w:rsidP="00AF1E48">
      <w:pPr>
        <w:ind w:right="-142"/>
        <w:rPr>
          <w:sz w:val="24"/>
        </w:rPr>
      </w:pPr>
    </w:p>
    <w:p w14:paraId="52AD2862" w14:textId="19384218" w:rsidR="005F70A7" w:rsidRDefault="005F70A7" w:rsidP="00AF1E48">
      <w:pPr>
        <w:ind w:right="-142"/>
        <w:rPr>
          <w:i/>
          <w:sz w:val="24"/>
        </w:rPr>
      </w:pPr>
      <w:r>
        <w:rPr>
          <w:i/>
          <w:sz w:val="24"/>
        </w:rPr>
        <w:t xml:space="preserve">podpis </w:t>
      </w:r>
      <w:r w:rsidR="00990A45">
        <w:rPr>
          <w:i/>
          <w:sz w:val="24"/>
        </w:rPr>
        <w:t xml:space="preserve"> Konrad </w:t>
      </w:r>
      <w:proofErr w:type="spellStart"/>
      <w:r w:rsidR="00990A45">
        <w:rPr>
          <w:i/>
          <w:sz w:val="24"/>
        </w:rPr>
        <w:t>Bobowki</w:t>
      </w:r>
      <w:proofErr w:type="spellEnd"/>
      <w:r w:rsidR="00990A45">
        <w:rPr>
          <w:i/>
          <w:sz w:val="24"/>
        </w:rPr>
        <w:t xml:space="preserve"> – specjalista ds. zamówień publicznych</w:t>
      </w:r>
      <w:r>
        <w:rPr>
          <w:i/>
          <w:sz w:val="24"/>
        </w:rPr>
        <w:tab/>
      </w:r>
      <w:r>
        <w:rPr>
          <w:i/>
          <w:sz w:val="24"/>
        </w:rPr>
        <w:tab/>
        <w:t xml:space="preserve">           </w:t>
      </w:r>
      <w:r>
        <w:rPr>
          <w:i/>
          <w:sz w:val="24"/>
        </w:rPr>
        <w:tab/>
      </w:r>
      <w:r>
        <w:rPr>
          <w:i/>
          <w:sz w:val="24"/>
        </w:rPr>
        <w:tab/>
        <w:t xml:space="preserve"> </w:t>
      </w:r>
    </w:p>
    <w:p w14:paraId="57F322AC" w14:textId="77777777" w:rsidR="005F70A7" w:rsidRDefault="005F70A7" w:rsidP="00AF1E48">
      <w:pPr>
        <w:ind w:right="-142"/>
        <w:rPr>
          <w:sz w:val="24"/>
        </w:rPr>
      </w:pPr>
    </w:p>
    <w:p w14:paraId="25860FFB" w14:textId="77777777" w:rsidR="005F70A7" w:rsidRDefault="005F70A7" w:rsidP="00AF1E48">
      <w:pPr>
        <w:rPr>
          <w:sz w:val="24"/>
        </w:rPr>
      </w:pPr>
    </w:p>
    <w:p w14:paraId="231FCE73" w14:textId="2D5039E4" w:rsidR="005F70A7" w:rsidRDefault="005F70A7" w:rsidP="00AF1E48">
      <w:pPr>
        <w:rPr>
          <w:i/>
          <w:sz w:val="24"/>
        </w:rPr>
      </w:pPr>
      <w:r>
        <w:rPr>
          <w:i/>
          <w:sz w:val="24"/>
        </w:rPr>
        <w:t xml:space="preserve">data   </w:t>
      </w:r>
      <w:r w:rsidR="00990A45">
        <w:rPr>
          <w:i/>
          <w:sz w:val="24"/>
        </w:rPr>
        <w:t xml:space="preserve"> 20.01.2022</w:t>
      </w:r>
      <w:r>
        <w:rPr>
          <w:i/>
          <w:sz w:val="24"/>
        </w:rPr>
        <w:t xml:space="preserve">         </w:t>
      </w:r>
      <w:r>
        <w:rPr>
          <w:i/>
          <w:sz w:val="24"/>
        </w:rPr>
        <w:tab/>
      </w:r>
      <w:r>
        <w:rPr>
          <w:i/>
          <w:sz w:val="24"/>
        </w:rPr>
        <w:tab/>
      </w:r>
      <w:r>
        <w:rPr>
          <w:i/>
          <w:sz w:val="24"/>
        </w:rPr>
        <w:tab/>
        <w:t xml:space="preserve"> </w:t>
      </w:r>
    </w:p>
    <w:p w14:paraId="163FE972" w14:textId="77777777" w:rsidR="005F70A7" w:rsidRDefault="005F70A7" w:rsidP="00AF1E48">
      <w:pPr>
        <w:rPr>
          <w:i/>
          <w:sz w:val="24"/>
        </w:rPr>
      </w:pPr>
    </w:p>
    <w:p w14:paraId="2CEB81D2" w14:textId="77777777" w:rsidR="005F70A7" w:rsidRDefault="005F70A7" w:rsidP="00AF1E48">
      <w:pPr>
        <w:ind w:right="-142"/>
        <w:rPr>
          <w:b/>
          <w:sz w:val="24"/>
        </w:rPr>
      </w:pPr>
    </w:p>
    <w:p w14:paraId="61E03319" w14:textId="77777777" w:rsidR="005F70A7" w:rsidRDefault="005F70A7" w:rsidP="00AF1E48">
      <w:pPr>
        <w:ind w:right="-142"/>
        <w:rPr>
          <w:b/>
          <w:sz w:val="24"/>
        </w:rPr>
      </w:pPr>
    </w:p>
    <w:p w14:paraId="71152FCE" w14:textId="77777777" w:rsidR="005F70A7" w:rsidRDefault="005F70A7" w:rsidP="00AF1E48">
      <w:pPr>
        <w:ind w:right="-142"/>
        <w:rPr>
          <w:b/>
          <w:sz w:val="24"/>
        </w:rPr>
      </w:pPr>
    </w:p>
    <w:p w14:paraId="54D7D6FD" w14:textId="77777777" w:rsidR="005F70A7" w:rsidRDefault="005F70A7" w:rsidP="00AF1E48">
      <w:pPr>
        <w:ind w:right="-142"/>
        <w:rPr>
          <w:b/>
          <w:sz w:val="24"/>
        </w:rPr>
      </w:pPr>
    </w:p>
    <w:p w14:paraId="775F8A23" w14:textId="77777777" w:rsidR="005F70A7" w:rsidRDefault="005F70A7" w:rsidP="00AF1E48">
      <w:pPr>
        <w:ind w:right="-142"/>
        <w:rPr>
          <w:b/>
          <w:sz w:val="24"/>
        </w:rPr>
      </w:pPr>
    </w:p>
    <w:p w14:paraId="274365F0" w14:textId="77777777"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FAA8087" w14:textId="77777777" w:rsidR="005F70A7" w:rsidRDefault="005F70A7" w:rsidP="00AF1E48">
      <w:pPr>
        <w:ind w:right="-142"/>
        <w:rPr>
          <w:b/>
          <w:sz w:val="24"/>
        </w:rPr>
      </w:pPr>
    </w:p>
    <w:p w14:paraId="2B119ACE" w14:textId="77777777" w:rsidR="005F70A7" w:rsidRDefault="005F70A7" w:rsidP="00AF1E48">
      <w:pPr>
        <w:ind w:right="-142"/>
        <w:rPr>
          <w:b/>
          <w:sz w:val="24"/>
        </w:rPr>
      </w:pPr>
    </w:p>
    <w:p w14:paraId="5D6C898E" w14:textId="77777777" w:rsidR="005F70A7" w:rsidRDefault="005F70A7" w:rsidP="00AF1E48">
      <w:pPr>
        <w:ind w:right="-142"/>
        <w:rPr>
          <w:b/>
          <w:sz w:val="24"/>
        </w:rPr>
      </w:pPr>
    </w:p>
    <w:p w14:paraId="27E5F9AF" w14:textId="77777777" w:rsidR="005F70A7" w:rsidRDefault="005F70A7" w:rsidP="00AF1E48">
      <w:pPr>
        <w:ind w:right="-142"/>
        <w:rPr>
          <w:b/>
          <w:sz w:val="24"/>
        </w:rPr>
      </w:pPr>
    </w:p>
    <w:p w14:paraId="3CA87409" w14:textId="77777777"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14:paraId="25783F5C" w14:textId="77777777"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12367D8" w14:textId="77777777" w:rsidR="005F70A7" w:rsidRDefault="005F70A7" w:rsidP="00AF1E48">
      <w:pPr>
        <w:ind w:left="5664" w:firstLine="6"/>
        <w:rPr>
          <w:b/>
          <w:sz w:val="24"/>
        </w:rPr>
      </w:pPr>
      <w:r>
        <w:rPr>
          <w:b/>
          <w:sz w:val="24"/>
        </w:rPr>
        <w:t>DYREKTOR DOMU POMOCY SPOŁECZNEJ W BIAŁYMSTOKU</w:t>
      </w:r>
    </w:p>
    <w:p w14:paraId="16537E85" w14:textId="77777777"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14:paraId="1C297EDF" w14:textId="77777777"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EF50095" w14:textId="77777777" w:rsidR="005F70A7" w:rsidRDefault="005F70A7" w:rsidP="00AF1E48">
      <w:pPr>
        <w:ind w:right="-142"/>
        <w:rPr>
          <w:sz w:val="24"/>
        </w:rPr>
      </w:pPr>
    </w:p>
    <w:p w14:paraId="18245096" w14:textId="0536BE46" w:rsidR="005F70A7" w:rsidRDefault="005F70A7" w:rsidP="00AF1E48">
      <w:pPr>
        <w:ind w:right="-142"/>
        <w:rPr>
          <w:sz w:val="24"/>
        </w:rPr>
      </w:pPr>
      <w:r>
        <w:rPr>
          <w:sz w:val="24"/>
        </w:rPr>
        <w:t xml:space="preserve">                                                                               </w:t>
      </w:r>
      <w:r w:rsidR="00990A45">
        <w:rPr>
          <w:sz w:val="24"/>
        </w:rPr>
        <w:t xml:space="preserve">                       Wojciech Jocz</w:t>
      </w:r>
    </w:p>
    <w:p w14:paraId="44345918" w14:textId="77777777"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74AB5F4" w14:textId="77777777" w:rsidR="005F70A7" w:rsidRDefault="005F70A7" w:rsidP="00AF1E48">
      <w:pPr>
        <w:ind w:left="1416"/>
        <w:rPr>
          <w:i/>
          <w:sz w:val="24"/>
        </w:rPr>
      </w:pPr>
    </w:p>
    <w:p w14:paraId="78330902" w14:textId="77777777" w:rsidR="005F70A7" w:rsidRDefault="005F70A7" w:rsidP="00AF1E48">
      <w:pPr>
        <w:ind w:left="1416"/>
        <w:rPr>
          <w:i/>
          <w:sz w:val="24"/>
        </w:rPr>
      </w:pPr>
    </w:p>
    <w:p w14:paraId="58ED9AD8" w14:textId="69FBE3D0"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w:t>
      </w:r>
      <w:r w:rsidR="00990A45">
        <w:rPr>
          <w:sz w:val="24"/>
        </w:rPr>
        <w:t xml:space="preserve">   20.01.2022</w:t>
      </w:r>
      <w:bookmarkStart w:id="0" w:name="_GoBack"/>
      <w:bookmarkEnd w:id="0"/>
      <w:r>
        <w:rPr>
          <w:sz w:val="24"/>
        </w:rPr>
        <w:t xml:space="preserve">                      </w:t>
      </w:r>
    </w:p>
    <w:p w14:paraId="2E5A39E5" w14:textId="77777777"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6BCF78" w14:textId="77777777" w:rsidR="005F70A7" w:rsidRDefault="005F70A7" w:rsidP="00AF1E48">
      <w:pPr>
        <w:tabs>
          <w:tab w:val="num" w:pos="360"/>
        </w:tabs>
        <w:ind w:left="360" w:hanging="360"/>
        <w:jc w:val="both"/>
        <w:rPr>
          <w:b/>
          <w:sz w:val="26"/>
        </w:rPr>
      </w:pPr>
      <w:bookmarkStart w:id="1" w:name="_Część_I._Informacje"/>
      <w:bookmarkEnd w:id="1"/>
    </w:p>
    <w:p w14:paraId="0103212A" w14:textId="77777777" w:rsidR="005F70A7" w:rsidRDefault="005F70A7" w:rsidP="00AF1E48">
      <w:pPr>
        <w:tabs>
          <w:tab w:val="num" w:pos="360"/>
        </w:tabs>
        <w:ind w:left="360" w:hanging="360"/>
        <w:jc w:val="both"/>
        <w:rPr>
          <w:b/>
          <w:sz w:val="26"/>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2"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3" w:name="_Część_III._Termin"/>
      <w:bookmarkStart w:id="4" w:name="_Toc50159528"/>
      <w:bookmarkEnd w:id="2"/>
      <w:bookmarkEnd w:id="3"/>
    </w:p>
    <w:p w14:paraId="0373EF76" w14:textId="41A4571C" w:rsidR="0087390C" w:rsidRDefault="005F70A7" w:rsidP="0087390C">
      <w:pPr>
        <w:pStyle w:val="Nagwek5"/>
        <w:spacing w:before="0" w:after="0"/>
        <w:jc w:val="both"/>
      </w:pPr>
      <w:r>
        <w:t>Przedmiotem zamówienia jest:</w:t>
      </w:r>
    </w:p>
    <w:p w14:paraId="3EDB7D4F" w14:textId="38E65C28" w:rsidR="008501A2" w:rsidRPr="00760B6C" w:rsidRDefault="008501A2" w:rsidP="008501A2">
      <w:pPr>
        <w:ind w:firstLine="708"/>
        <w:jc w:val="both"/>
        <w:rPr>
          <w:sz w:val="24"/>
          <w:szCs w:val="24"/>
        </w:rPr>
      </w:pPr>
      <w:r>
        <w:rPr>
          <w:sz w:val="24"/>
          <w:szCs w:val="24"/>
        </w:rPr>
        <w:t xml:space="preserve">Sprzedaż i dostawa oleju opałowego lekkiego w ilości 40.000 litrów do kotłowni filii tutejszego Domu w miejscowości Bobrowa – </w:t>
      </w:r>
      <w:smartTag w:uri="urn:schemas-microsoft-com:office:smarttags" w:element="metricconverter">
        <w:smartTagPr>
          <w:attr w:name="ProductID" w:val="12 km"/>
        </w:smartTagPr>
        <w:r>
          <w:rPr>
            <w:sz w:val="24"/>
            <w:szCs w:val="24"/>
          </w:rPr>
          <w:t>12 km</w:t>
        </w:r>
      </w:smartTag>
      <w:r>
        <w:rPr>
          <w:sz w:val="24"/>
          <w:szCs w:val="24"/>
        </w:rPr>
        <w:t xml:space="preserve"> od Białegostoku, kierunek Bobrowniki. </w:t>
      </w:r>
    </w:p>
    <w:p w14:paraId="056314F9" w14:textId="77777777" w:rsidR="008501A2" w:rsidRDefault="008501A2" w:rsidP="008501A2">
      <w:pPr>
        <w:jc w:val="both"/>
        <w:rPr>
          <w:sz w:val="24"/>
        </w:rPr>
      </w:pPr>
      <w:r>
        <w:rPr>
          <w:sz w:val="24"/>
        </w:rPr>
        <w:t>Nazwa i kod według CPV:</w:t>
      </w:r>
    </w:p>
    <w:p w14:paraId="45283CB2" w14:textId="77777777" w:rsidR="008501A2" w:rsidRDefault="008501A2" w:rsidP="008501A2">
      <w:pPr>
        <w:jc w:val="both"/>
        <w:rPr>
          <w:sz w:val="24"/>
        </w:rPr>
      </w:pPr>
      <w:r>
        <w:rPr>
          <w:sz w:val="24"/>
        </w:rPr>
        <w:t xml:space="preserve">09100000-0 – paliwa </w:t>
      </w:r>
    </w:p>
    <w:p w14:paraId="33AD40E5" w14:textId="77777777" w:rsidR="008501A2" w:rsidRDefault="008501A2" w:rsidP="008501A2">
      <w:pPr>
        <w:jc w:val="both"/>
        <w:rPr>
          <w:sz w:val="24"/>
        </w:rPr>
      </w:pPr>
      <w:r>
        <w:rPr>
          <w:sz w:val="24"/>
        </w:rPr>
        <w:t xml:space="preserve">Wielkość każdorazowego zamówienia nie będzie niższa niż </w:t>
      </w:r>
      <w:smartTag w:uri="urn:schemas-microsoft-com:office:smarttags" w:element="metricconverter">
        <w:smartTagPr>
          <w:attr w:name="ProductID" w:val="4.000 litr￳w"/>
        </w:smartTagPr>
        <w:r>
          <w:rPr>
            <w:sz w:val="24"/>
          </w:rPr>
          <w:t>4.000 litrów</w:t>
        </w:r>
      </w:smartTag>
      <w:r>
        <w:rPr>
          <w:sz w:val="24"/>
        </w:rPr>
        <w:t xml:space="preserve"> (objętość zainstalowanych zbiorników na olej w kotłowni wynosi </w:t>
      </w:r>
      <w:smartTag w:uri="urn:schemas-microsoft-com:office:smarttags" w:element="metricconverter">
        <w:smartTagPr>
          <w:attr w:name="ProductID" w:val="10.000 litr￳w"/>
        </w:smartTagPr>
        <w:r>
          <w:rPr>
            <w:sz w:val="24"/>
          </w:rPr>
          <w:t>10.000 litrów</w:t>
        </w:r>
      </w:smartTag>
      <w:r>
        <w:rPr>
          <w:sz w:val="24"/>
        </w:rPr>
        <w:t>). Dostarczone paliwo powinno odpowiadać polskim normom obowiązującym dla tego rodzaju paliw płynnych,         i być poświadczone każdorazowo świadectwem jakości dostarczanym przy każdej dostawie zapotrzebowanego paliwa. Paliwo powinno być dostarczone transportem wykonawcy, posiadającym zalegalizowane urządzenia pomiarowe. Realizacja zamówienia będzie dokonywana sukcesywnie w zależności od potrzeb, na telefoniczne zamówienie Zamawiającego. Dostawa transportem oraz na koszt Wykonawcy. Na dostarczone paliwo Wykonawca wystawi fakturę VAT,  którą Zamawiający opłaci przelewem.</w:t>
      </w:r>
    </w:p>
    <w:p w14:paraId="189F6EEE" w14:textId="77777777" w:rsidR="008501A2" w:rsidRDefault="008501A2" w:rsidP="008501A2">
      <w:pPr>
        <w:jc w:val="both"/>
        <w:rPr>
          <w:sz w:val="24"/>
        </w:rPr>
      </w:pPr>
      <w:r>
        <w:rPr>
          <w:sz w:val="24"/>
        </w:rPr>
        <w:t>Wartość przedmiotu zamówienia nie jest obligatoryjna i może ulec zmniejszeniu z uwagi na mniejsze zużycie opału i innych przyczyn wynikających z potrzeb zamawiającego. Za zamówienie mniejszej ilości oleju zamawiający nie będzie ponosił żadnych skutków prawnych lub finansowych.</w:t>
      </w:r>
    </w:p>
    <w:p w14:paraId="376F5CDB" w14:textId="77777777" w:rsidR="008501A2" w:rsidRDefault="008501A2" w:rsidP="008501A2">
      <w:pPr>
        <w:jc w:val="both"/>
        <w:rPr>
          <w:b/>
          <w:sz w:val="26"/>
        </w:rPr>
      </w:pPr>
      <w:r>
        <w:rPr>
          <w:sz w:val="24"/>
        </w:rPr>
        <w:t xml:space="preserve">Oferowany upust nie może ulec zmniejszeniu przez okres trwania umowy. Rozliczenie </w:t>
      </w:r>
      <w:r>
        <w:rPr>
          <w:sz w:val="24"/>
        </w:rPr>
        <w:br/>
        <w:t xml:space="preserve">za dokonaną dostawę będzie dokonywane: cena oleju producenta w dniu dostawy – upust + </w:t>
      </w:r>
      <w:r>
        <w:rPr>
          <w:sz w:val="24"/>
        </w:rPr>
        <w:lastRenderedPageBreak/>
        <w:t xml:space="preserve">VAT. Do każdej dostawy wykonawca powinien załączyć poświadczenie producenta </w:t>
      </w:r>
      <w:r>
        <w:rPr>
          <w:sz w:val="24"/>
        </w:rPr>
        <w:br/>
        <w:t>o obowiązującej cenie w dniu dostawy.</w:t>
      </w:r>
    </w:p>
    <w:p w14:paraId="5138D26B" w14:textId="464A0078" w:rsidR="00733442" w:rsidRPr="00A01B04" w:rsidRDefault="00E75148" w:rsidP="00A01B04">
      <w:pPr>
        <w:jc w:val="both"/>
        <w:rPr>
          <w:sz w:val="24"/>
        </w:rPr>
      </w:pPr>
      <w:r>
        <w:rPr>
          <w:sz w:val="24"/>
        </w:rPr>
        <w:t xml:space="preserve">      </w:t>
      </w:r>
      <w:r w:rsidR="00C91344">
        <w:rPr>
          <w:sz w:val="24"/>
        </w:rPr>
        <w:t xml:space="preserve">      </w:t>
      </w:r>
      <w:r w:rsidR="00A01B04"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6E41BFB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pkt 7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4"/>
    </w:p>
    <w:p w14:paraId="76515E58" w14:textId="77777777" w:rsidR="005F70A7" w:rsidRDefault="005F70A7" w:rsidP="00AF1E48">
      <w:pPr>
        <w:pStyle w:val="Tekstpodstawowy2"/>
      </w:pPr>
    </w:p>
    <w:p w14:paraId="2A9D4E88" w14:textId="0033C140" w:rsidR="005F70A7" w:rsidRDefault="005F70A7" w:rsidP="00AF1E48">
      <w:pPr>
        <w:pStyle w:val="Tekstpodstawowy2"/>
      </w:pPr>
      <w:r>
        <w:t>Wymagany termin realizacji zam</w:t>
      </w:r>
      <w:r w:rsidR="00A53B9B">
        <w:t>ówienia –</w:t>
      </w:r>
      <w:r w:rsidR="008501A2">
        <w:t xml:space="preserve"> </w:t>
      </w:r>
      <w:r w:rsidR="007F5782">
        <w:t>do 31.12.2022r.</w:t>
      </w:r>
    </w:p>
    <w:p w14:paraId="6FDA74EB" w14:textId="77777777" w:rsidR="005F70A7" w:rsidRDefault="005F70A7" w:rsidP="00611DA0">
      <w:pPr>
        <w:pStyle w:val="Nagwek5"/>
        <w:spacing w:before="0" w:after="0"/>
        <w:jc w:val="both"/>
        <w:rPr>
          <w:rStyle w:val="Hipercze"/>
          <w:sz w:val="26"/>
        </w:rPr>
      </w:pPr>
      <w:bookmarkStart w:id="5" w:name="_Część_IV._"/>
      <w:bookmarkStart w:id="6" w:name="_Część_V._Warunki"/>
      <w:bookmarkStart w:id="7" w:name="_Toc50159530"/>
      <w:bookmarkEnd w:id="5"/>
      <w:bookmarkEnd w:id="6"/>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7"/>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8" w:name="_Hlk74557489"/>
      <w:r>
        <w:rPr>
          <w:sz w:val="24"/>
        </w:rPr>
        <w:t>zdolności</w:t>
      </w:r>
      <w:r w:rsidR="008D429C">
        <w:rPr>
          <w:sz w:val="24"/>
        </w:rPr>
        <w:t xml:space="preserve"> do występowania w obrocie finansowym</w:t>
      </w:r>
      <w:r w:rsidR="005F70A7" w:rsidRPr="00FF1F94">
        <w:rPr>
          <w:sz w:val="24"/>
        </w:rPr>
        <w:t>,</w:t>
      </w:r>
    </w:p>
    <w:p w14:paraId="7E2EFFBE" w14:textId="2E3694A3" w:rsidR="008D4A2C" w:rsidRPr="008F643E" w:rsidRDefault="008D4A2C" w:rsidP="008F643E">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t>
      </w:r>
      <w:r w:rsidR="008F643E">
        <w:rPr>
          <w:sz w:val="24"/>
        </w:rPr>
        <w:t xml:space="preserve">wynika to z odrębnych przepisów tj. </w:t>
      </w:r>
      <w:r w:rsidR="008F643E" w:rsidRPr="005B7CEE">
        <w:rPr>
          <w:sz w:val="24"/>
        </w:rPr>
        <w:t>posiadają niezbędne pozwolenie na prowadzenie działalności dotyczącej handlu paliwami,</w:t>
      </w:r>
    </w:p>
    <w:bookmarkEnd w:id="8"/>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3A73D96D"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r w:rsidR="008501A2">
        <w:rPr>
          <w:sz w:val="24"/>
        </w:rPr>
        <w:t xml:space="preserve"> tj.</w:t>
      </w:r>
      <w:r w:rsidR="008501A2" w:rsidRPr="008501A2">
        <w:rPr>
          <w:sz w:val="24"/>
        </w:rPr>
        <w:t xml:space="preserve"> </w:t>
      </w:r>
      <w:r w:rsidR="008501A2">
        <w:rPr>
          <w:sz w:val="24"/>
        </w:rPr>
        <w:t xml:space="preserve">dysponują środkami transportu </w:t>
      </w:r>
      <w:r w:rsidR="008501A2">
        <w:rPr>
          <w:sz w:val="24"/>
        </w:rPr>
        <w:br/>
        <w:t>z zalegalizowanymi urządzeniami pomiarowymi do przewozu oleju opałowego,</w:t>
      </w:r>
      <w:r w:rsidR="008501A2" w:rsidRPr="00FF1F94">
        <w:rPr>
          <w:sz w:val="24"/>
        </w:rPr>
        <w:t xml:space="preserve">   </w:t>
      </w:r>
      <w:r w:rsidR="008501A2" w:rsidRPr="005A01B1">
        <w:rPr>
          <w:sz w:val="24"/>
        </w:rPr>
        <w:t xml:space="preserve"> </w:t>
      </w:r>
    </w:p>
    <w:p w14:paraId="42A7183E" w14:textId="77777777" w:rsidR="00733442" w:rsidRPr="008D4A2C" w:rsidRDefault="00733442" w:rsidP="008F643E">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671D9719"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 xml:space="preserve">w art. 108 ust. 1 ustawy </w:t>
      </w:r>
      <w:proofErr w:type="spellStart"/>
      <w:r w:rsidR="00113790">
        <w:rPr>
          <w:sz w:val="24"/>
          <w:szCs w:val="24"/>
        </w:rPr>
        <w:t>Pzp</w:t>
      </w:r>
      <w:proofErr w:type="spellEnd"/>
      <w:r w:rsidR="00113790">
        <w:rPr>
          <w:sz w:val="24"/>
          <w:szCs w:val="24"/>
        </w:rPr>
        <w:t>.</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lastRenderedPageBreak/>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w:t>
      </w:r>
      <w:proofErr w:type="spellStart"/>
      <w:r w:rsidR="005F70A7" w:rsidRPr="003556BF">
        <w:rPr>
          <w:sz w:val="24"/>
        </w:rPr>
        <w:t>Pzp</w:t>
      </w:r>
      <w:proofErr w:type="spellEnd"/>
      <w:r w:rsidR="007F5782">
        <w:rPr>
          <w:sz w:val="24"/>
        </w:rPr>
        <w:t>.</w:t>
      </w:r>
    </w:p>
    <w:p w14:paraId="3C88A007" w14:textId="77777777" w:rsidR="008F643E" w:rsidRDefault="008F643E" w:rsidP="008F643E">
      <w:pPr>
        <w:tabs>
          <w:tab w:val="num" w:pos="360"/>
        </w:tabs>
        <w:jc w:val="both"/>
        <w:rPr>
          <w:sz w:val="24"/>
        </w:rPr>
      </w:pPr>
      <w:r>
        <w:rPr>
          <w:sz w:val="24"/>
        </w:rPr>
        <w:t xml:space="preserve">5.   Oświadczenie, iż wykonawca posiada pozwolenie na prowadzenie działalności dotyczącej                                                           </w:t>
      </w:r>
    </w:p>
    <w:p w14:paraId="723C7F06" w14:textId="47931430" w:rsidR="00091482" w:rsidRDefault="008F643E" w:rsidP="00091482">
      <w:pPr>
        <w:tabs>
          <w:tab w:val="num" w:pos="360"/>
        </w:tabs>
        <w:jc w:val="both"/>
        <w:rPr>
          <w:sz w:val="24"/>
        </w:rPr>
      </w:pPr>
      <w:r>
        <w:rPr>
          <w:sz w:val="24"/>
        </w:rPr>
        <w:t xml:space="preserve">      handlu paliwami</w:t>
      </w:r>
      <w:r w:rsidR="00091482">
        <w:rPr>
          <w:sz w:val="24"/>
        </w:rPr>
        <w:t>.</w:t>
      </w:r>
    </w:p>
    <w:p w14:paraId="7C742FF2" w14:textId="08F230CB" w:rsidR="00091482" w:rsidRPr="00993E35" w:rsidRDefault="00091482" w:rsidP="00091482">
      <w:pPr>
        <w:tabs>
          <w:tab w:val="num" w:pos="360"/>
        </w:tabs>
        <w:ind w:left="360" w:hanging="360"/>
        <w:jc w:val="both"/>
        <w:rPr>
          <w:sz w:val="24"/>
        </w:rPr>
      </w:pPr>
      <w:r>
        <w:rPr>
          <w:sz w:val="24"/>
        </w:rPr>
        <w:t xml:space="preserve">6. Oświadczenie, iż wykonawca posiada lub dysponuje środkami transportu </w:t>
      </w:r>
      <w:r>
        <w:rPr>
          <w:sz w:val="24"/>
        </w:rPr>
        <w:br/>
        <w:t>z zalegalizowanymi urządzeniami pomiarowymi do przewozu oleju opałowego</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9" w:name="_Część_VI._Stosowanie"/>
      <w:bookmarkStart w:id="10" w:name="_Część_VII._Kryteria"/>
      <w:bookmarkStart w:id="11" w:name="_Toc50159532"/>
      <w:bookmarkEnd w:id="9"/>
      <w:bookmarkEnd w:id="10"/>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 xml:space="preserve">a Wykonawcami odbywa się przy użyciu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https://miniportal.uzp.gov.pl/, </w:t>
      </w:r>
      <w:proofErr w:type="spellStart"/>
      <w:r w:rsidRPr="008E0D60">
        <w:rPr>
          <w:rFonts w:ascii="Times New Roman" w:hAnsi="Times New Roman"/>
          <w:sz w:val="24"/>
          <w:szCs w:val="24"/>
        </w:rPr>
        <w:t>ePUAPu</w:t>
      </w:r>
      <w:proofErr w:type="spellEnd"/>
      <w:r w:rsidRPr="008E0D60">
        <w:rPr>
          <w:rFonts w:ascii="Times New Roman" w:hAnsi="Times New Roman"/>
          <w:sz w:val="24"/>
          <w:szCs w:val="24"/>
        </w:rPr>
        <w:t xml:space="preserve">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Wykonawca zamierzający wziąć udział w postępowaniu o udzielenie zamówienia publicznego, musi posiadać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Wykonawca posiadający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w:t>
      </w:r>
      <w:r w:rsidRPr="008E0D60">
        <w:rPr>
          <w:rFonts w:ascii="Times New Roman" w:hAnsi="Times New Roman"/>
          <w:sz w:val="24"/>
          <w:szCs w:val="24"/>
        </w:rPr>
        <w:lastRenderedPageBreak/>
        <w:t xml:space="preserve">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 xml:space="preserve">z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Regulaminie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 xml:space="preserve">o udzielenie zamówienia dostępne są na Liście wszystkich postępowań na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Zamawiający rekomenduje wykorzystanie formatów: .pdf .</w:t>
      </w:r>
      <w:proofErr w:type="spellStart"/>
      <w:r w:rsidRPr="008E0D60">
        <w:rPr>
          <w:rFonts w:ascii="Times New Roman" w:hAnsi="Times New Roman"/>
          <w:sz w:val="24"/>
          <w:szCs w:val="24"/>
        </w:rPr>
        <w:t>doc</w:t>
      </w:r>
      <w:proofErr w:type="spellEnd"/>
      <w:r w:rsidRPr="008E0D60">
        <w:rPr>
          <w:rFonts w:ascii="Times New Roman" w:hAnsi="Times New Roman"/>
          <w:sz w:val="24"/>
          <w:szCs w:val="24"/>
        </w:rPr>
        <w:t xml:space="preserve"> .xls .jpg (.</w:t>
      </w:r>
      <w:proofErr w:type="spellStart"/>
      <w:r w:rsidRPr="008E0D60">
        <w:rPr>
          <w:rFonts w:ascii="Times New Roman" w:hAnsi="Times New Roman"/>
          <w:sz w:val="24"/>
          <w:szCs w:val="24"/>
        </w:rPr>
        <w:t>jpeg</w:t>
      </w:r>
      <w:proofErr w:type="spellEnd"/>
      <w:r w:rsidRPr="008E0D60">
        <w:rPr>
          <w:rFonts w:ascii="Times New Roman" w:hAnsi="Times New Roman"/>
          <w:sz w:val="24"/>
          <w:szCs w:val="24"/>
        </w:rPr>
        <w:t xml:space="preserve">)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wśród formatów powszechnych a NIE występujących w rozporządzeniu występują: .</w:t>
      </w:r>
      <w:proofErr w:type="spellStart"/>
      <w:r w:rsidRPr="008E0D60">
        <w:rPr>
          <w:rFonts w:ascii="Times New Roman" w:hAnsi="Times New Roman"/>
          <w:sz w:val="24"/>
          <w:szCs w:val="24"/>
        </w:rPr>
        <w:t>rar</w:t>
      </w:r>
      <w:proofErr w:type="spellEnd"/>
      <w:r w:rsidRPr="008E0D60">
        <w:rPr>
          <w:rFonts w:ascii="Times New Roman" w:hAnsi="Times New Roman"/>
          <w:sz w:val="24"/>
          <w:szCs w:val="24"/>
        </w:rPr>
        <w:t xml:space="preserve"> .gif .</w:t>
      </w:r>
      <w:proofErr w:type="spellStart"/>
      <w:r w:rsidRPr="008E0D60">
        <w:rPr>
          <w:rFonts w:ascii="Times New Roman" w:hAnsi="Times New Roman"/>
          <w:sz w:val="24"/>
          <w:szCs w:val="24"/>
        </w:rPr>
        <w:t>bmp</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numbers</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pages</w:t>
      </w:r>
      <w:proofErr w:type="spellEnd"/>
      <w:r w:rsidRPr="008E0D60">
        <w:rPr>
          <w:rFonts w:ascii="Times New Roman" w:hAnsi="Times New Roman"/>
          <w:sz w:val="24"/>
          <w:szCs w:val="24"/>
        </w:rPr>
        <w:t xml:space="preserve">.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8E0D60">
        <w:rPr>
          <w:rFonts w:ascii="Times New Roman" w:hAnsi="Times New Roman"/>
          <w:sz w:val="24"/>
          <w:szCs w:val="24"/>
        </w:rPr>
        <w:t>eDoApp</w:t>
      </w:r>
      <w:proofErr w:type="spellEnd"/>
      <w:r w:rsidRPr="008E0D60">
        <w:rPr>
          <w:rFonts w:ascii="Times New Roman" w:hAnsi="Times New Roman"/>
          <w:sz w:val="24"/>
          <w:szCs w:val="24"/>
        </w:rPr>
        <w:t xml:space="preserve">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0D60">
        <w:rPr>
          <w:rFonts w:ascii="Times New Roman" w:hAnsi="Times New Roman"/>
          <w:sz w:val="24"/>
          <w:szCs w:val="24"/>
        </w:rPr>
        <w:t>PAdES</w:t>
      </w:r>
      <w:proofErr w:type="spellEnd"/>
      <w:r w:rsidRPr="008E0D60">
        <w:rPr>
          <w:rFonts w:ascii="Times New Roman" w:hAnsi="Times New Roman"/>
          <w:sz w:val="24"/>
          <w:szCs w:val="24"/>
        </w:rPr>
        <w:t xml:space="preserve">,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w:t>
      </w:r>
      <w:proofErr w:type="spellStart"/>
      <w:r w:rsidRPr="008E0D60">
        <w:rPr>
          <w:rFonts w:ascii="Times New Roman" w:hAnsi="Times New Roman"/>
          <w:sz w:val="24"/>
          <w:szCs w:val="24"/>
        </w:rPr>
        <w:t>XAdES</w:t>
      </w:r>
      <w:proofErr w:type="spellEnd"/>
      <w:r w:rsidRPr="008E0D60">
        <w:rPr>
          <w:rFonts w:ascii="Times New Roman" w:hAnsi="Times New Roman"/>
          <w:sz w:val="24"/>
          <w:szCs w:val="24"/>
        </w:rPr>
        <w:t xml:space="preserve">.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 datę przekazania oferty oraz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w:t>
      </w:r>
      <w:r w:rsidRPr="008E0D60">
        <w:rPr>
          <w:rFonts w:ascii="Times New Roman" w:hAnsi="Times New Roman"/>
          <w:sz w:val="24"/>
          <w:szCs w:val="24"/>
        </w:rPr>
        <w:lastRenderedPageBreak/>
        <w:t xml:space="preserve">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0D548F3F" w14:textId="21E8E8B8" w:rsidR="00980BBA" w:rsidRDefault="005F70A7" w:rsidP="00AF1E48">
      <w:pPr>
        <w:pStyle w:val="Tekstpodstawowy2"/>
      </w:pPr>
      <w:r>
        <w:t>Pan Konrad Bobowski – tel. (085) 74 – 33 – 465 w.376 – w zakresie doty</w:t>
      </w:r>
      <w:r w:rsidR="00386F78">
        <w:t>czącym zagadnień procedu</w:t>
      </w:r>
      <w:r w:rsidR="008F643E">
        <w:t>ralnych i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5D3C229" w14:textId="55DC59D2" w:rsidR="001E3BFB" w:rsidRDefault="00371B3E" w:rsidP="001E3BFB">
      <w:pPr>
        <w:jc w:val="both"/>
        <w:rPr>
          <w:sz w:val="24"/>
        </w:rPr>
      </w:pPr>
      <w:r w:rsidRPr="005A01B1">
        <w:rPr>
          <w:sz w:val="24"/>
        </w:rPr>
        <w:t>Oferta powinna zawierać następujące dokumenty:</w:t>
      </w:r>
    </w:p>
    <w:p w14:paraId="47CC6C38" w14:textId="77777777" w:rsidR="001E3BFB" w:rsidRDefault="001E3BFB" w:rsidP="001E3BFB">
      <w:pPr>
        <w:tabs>
          <w:tab w:val="left" w:pos="360"/>
          <w:tab w:val="left" w:pos="540"/>
        </w:tabs>
        <w:jc w:val="both"/>
        <w:rPr>
          <w:sz w:val="24"/>
        </w:rPr>
      </w:pPr>
      <w:r>
        <w:rPr>
          <w:sz w:val="24"/>
        </w:rPr>
        <w:t xml:space="preserve">      a)   wypełniony załącznik nr 1 – formularz ofertowy,</w:t>
      </w:r>
    </w:p>
    <w:p w14:paraId="08608B92" w14:textId="77777777" w:rsidR="001E3BFB" w:rsidRPr="003C3387" w:rsidRDefault="001E3BFB" w:rsidP="001E3BFB">
      <w:pPr>
        <w:tabs>
          <w:tab w:val="left" w:pos="360"/>
          <w:tab w:val="left" w:pos="540"/>
        </w:tabs>
        <w:ind w:left="360" w:hanging="900"/>
        <w:jc w:val="both"/>
        <w:rPr>
          <w:sz w:val="24"/>
        </w:rPr>
      </w:pPr>
      <w:r>
        <w:rPr>
          <w:sz w:val="24"/>
        </w:rPr>
        <w:tab/>
        <w:t>b) dokumenty uwiarygodniające Wykonawcę wskazane zgodnie z zapisem części X       niniejszej specyfikacji,</w:t>
      </w:r>
    </w:p>
    <w:p w14:paraId="7AD710BD" w14:textId="77777777" w:rsidR="001E3BFB" w:rsidRDefault="001E3BFB" w:rsidP="001E3BFB">
      <w:pPr>
        <w:ind w:left="360"/>
        <w:jc w:val="both"/>
        <w:rPr>
          <w:sz w:val="24"/>
        </w:rPr>
      </w:pPr>
      <w:r>
        <w:rPr>
          <w:sz w:val="24"/>
        </w:rPr>
        <w:t>c)  wzór umowy (załącznik nr 2) uzupełniony o dane wykonawcy i podpisany przez osoby upoważnione do składania oświadczeń woli w imieniu wykonawcy (każda strona umowy  powinna być zaparafowana),</w:t>
      </w:r>
    </w:p>
    <w:p w14:paraId="187C27F5" w14:textId="7BD1552A" w:rsidR="001E3BFB" w:rsidRPr="005A01B1" w:rsidRDefault="001E3BFB" w:rsidP="00091482">
      <w:pPr>
        <w:ind w:left="720" w:hanging="360"/>
        <w:jc w:val="both"/>
        <w:rPr>
          <w:sz w:val="24"/>
        </w:rPr>
      </w:pPr>
      <w:r>
        <w:rPr>
          <w:sz w:val="24"/>
        </w:rPr>
        <w:t>d)</w:t>
      </w:r>
      <w:r w:rsidR="00091482">
        <w:rPr>
          <w:sz w:val="24"/>
        </w:rPr>
        <w:t xml:space="preserve"> poświadczenie o obowiązującej cenie oleju w dniu </w:t>
      </w:r>
      <w:r w:rsidR="00826B8C">
        <w:rPr>
          <w:sz w:val="24"/>
        </w:rPr>
        <w:t>2</w:t>
      </w:r>
      <w:r w:rsidR="00091482">
        <w:rPr>
          <w:sz w:val="24"/>
        </w:rPr>
        <w:t>7</w:t>
      </w:r>
      <w:r w:rsidR="00826B8C">
        <w:rPr>
          <w:sz w:val="24"/>
        </w:rPr>
        <w:t>.</w:t>
      </w:r>
      <w:r w:rsidR="00091482">
        <w:rPr>
          <w:sz w:val="24"/>
        </w:rPr>
        <w:t>01</w:t>
      </w:r>
      <w:r w:rsidRPr="004C67A8">
        <w:rPr>
          <w:sz w:val="24"/>
        </w:rPr>
        <w:t>.20</w:t>
      </w:r>
      <w:r>
        <w:rPr>
          <w:sz w:val="24"/>
        </w:rPr>
        <w:t>2</w:t>
      </w:r>
      <w:r w:rsidR="00091482">
        <w:rPr>
          <w:sz w:val="24"/>
        </w:rPr>
        <w:t>2</w:t>
      </w:r>
      <w:r w:rsidRPr="004C67A8">
        <w:rPr>
          <w:sz w:val="24"/>
        </w:rPr>
        <w:t>r.</w:t>
      </w:r>
    </w:p>
    <w:p w14:paraId="6C2D9BFC" w14:textId="692DD7D2" w:rsidR="005F70A7" w:rsidRDefault="00371B3E" w:rsidP="001E3BFB">
      <w:pPr>
        <w:jc w:val="both"/>
        <w:rPr>
          <w:sz w:val="24"/>
        </w:rPr>
      </w:pPr>
      <w:r w:rsidRPr="005A01B1">
        <w:rPr>
          <w:sz w:val="24"/>
        </w:rPr>
        <w:t xml:space="preserve">   </w:t>
      </w:r>
      <w:r w:rsidR="0007386F">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lastRenderedPageBreak/>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udostępnionego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Wraz z formularzem należy złożyć pozostałe dokumenty wskazane w ust. 3 powyżej. Funkcjonalność do zaszyfrowania oferty przez Wykonawcę jest dostępna dla wykonawców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 szczegółach danego postępowania. Sposób złożenia oferty, w tym zaszyfrowania oferty, opisany został w „Instrukcji użytkownika dostępnej na stronie: </w:t>
      </w:r>
      <w:hyperlink r:id="rId10"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udostępnionych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589CBD15"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1E3BFB">
        <w:rPr>
          <w:rFonts w:ascii="Times New Roman" w:eastAsia="Calibri" w:hAnsi="Times New Roman"/>
          <w:b/>
          <w:bCs/>
          <w:sz w:val="24"/>
          <w:szCs w:val="24"/>
          <w:lang w:eastAsia="en-US"/>
        </w:rPr>
        <w:t>2</w:t>
      </w:r>
      <w:r w:rsidR="0007386F">
        <w:rPr>
          <w:rFonts w:ascii="Times New Roman" w:eastAsia="Calibri" w:hAnsi="Times New Roman"/>
          <w:b/>
          <w:bCs/>
          <w:sz w:val="24"/>
          <w:szCs w:val="24"/>
          <w:lang w:eastAsia="en-US"/>
        </w:rPr>
        <w:t>8</w:t>
      </w:r>
      <w:r w:rsidR="00462272">
        <w:rPr>
          <w:rFonts w:ascii="Times New Roman" w:eastAsia="Calibri" w:hAnsi="Times New Roman"/>
          <w:b/>
          <w:bCs/>
          <w:sz w:val="24"/>
          <w:szCs w:val="24"/>
          <w:lang w:eastAsia="en-US"/>
        </w:rPr>
        <w:t>.</w:t>
      </w:r>
      <w:r w:rsidR="0007386F">
        <w:rPr>
          <w:rFonts w:ascii="Times New Roman" w:eastAsia="Calibri" w:hAnsi="Times New Roman"/>
          <w:b/>
          <w:bCs/>
          <w:sz w:val="24"/>
          <w:szCs w:val="24"/>
          <w:lang w:eastAsia="en-US"/>
        </w:rPr>
        <w:t>01</w:t>
      </w:r>
      <w:r w:rsidRPr="006E6585">
        <w:rPr>
          <w:rFonts w:ascii="Times New Roman" w:eastAsia="Calibri" w:hAnsi="Times New Roman"/>
          <w:b/>
          <w:bCs/>
          <w:sz w:val="24"/>
          <w:szCs w:val="24"/>
          <w:lang w:eastAsia="en-US"/>
        </w:rPr>
        <w:t>.202</w:t>
      </w:r>
      <w:r w:rsidR="0007386F">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1E3BFB">
        <w:rPr>
          <w:rFonts w:ascii="Times New Roman" w:eastAsia="Calibri" w:hAnsi="Times New Roman"/>
          <w:b/>
          <w:bCs/>
          <w:sz w:val="24"/>
          <w:szCs w:val="24"/>
          <w:lang w:eastAsia="en-US"/>
        </w:rPr>
        <w:t xml:space="preserve"> 9</w:t>
      </w:r>
      <w:r w:rsidRPr="006E6585">
        <w:rPr>
          <w:rFonts w:ascii="Times New Roman" w:eastAsia="Calibri" w:hAnsi="Times New Roman"/>
          <w:b/>
          <w:bCs/>
          <w:sz w:val="24"/>
          <w:szCs w:val="24"/>
          <w:lang w:eastAsia="en-US"/>
        </w:rPr>
        <w:t>.00</w:t>
      </w:r>
    </w:p>
    <w:p w14:paraId="5CFCD766" w14:textId="65F1E73F"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1E3BFB">
        <w:rPr>
          <w:rFonts w:ascii="Times New Roman" w:eastAsia="Calibri" w:hAnsi="Times New Roman"/>
          <w:b/>
          <w:bCs/>
          <w:sz w:val="24"/>
          <w:szCs w:val="24"/>
          <w:lang w:eastAsia="en-US"/>
        </w:rPr>
        <w:t>2</w:t>
      </w:r>
      <w:r w:rsidR="0007386F">
        <w:rPr>
          <w:rFonts w:ascii="Times New Roman" w:eastAsia="Calibri" w:hAnsi="Times New Roman"/>
          <w:b/>
          <w:bCs/>
          <w:sz w:val="24"/>
          <w:szCs w:val="24"/>
          <w:lang w:eastAsia="en-US"/>
        </w:rPr>
        <w:t>8</w:t>
      </w:r>
      <w:r w:rsidR="00462272">
        <w:rPr>
          <w:rFonts w:ascii="Times New Roman" w:eastAsia="Calibri" w:hAnsi="Times New Roman"/>
          <w:b/>
          <w:bCs/>
          <w:sz w:val="24"/>
          <w:szCs w:val="24"/>
          <w:lang w:eastAsia="en-US"/>
        </w:rPr>
        <w:t>.</w:t>
      </w:r>
      <w:r w:rsidR="0007386F">
        <w:rPr>
          <w:rFonts w:ascii="Times New Roman" w:eastAsia="Calibri" w:hAnsi="Times New Roman"/>
          <w:b/>
          <w:bCs/>
          <w:sz w:val="24"/>
          <w:szCs w:val="24"/>
          <w:lang w:eastAsia="en-US"/>
        </w:rPr>
        <w:t>01</w:t>
      </w:r>
      <w:r w:rsidRPr="006E6585">
        <w:rPr>
          <w:rFonts w:ascii="Times New Roman" w:eastAsia="Calibri" w:hAnsi="Times New Roman"/>
          <w:b/>
          <w:bCs/>
          <w:sz w:val="24"/>
          <w:szCs w:val="24"/>
          <w:lang w:eastAsia="en-US"/>
        </w:rPr>
        <w:t>.202</w:t>
      </w:r>
      <w:r w:rsidR="0007386F">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1E3BFB">
        <w:rPr>
          <w:rFonts w:ascii="Times New Roman" w:eastAsia="Calibri" w:hAnsi="Times New Roman"/>
          <w:b/>
          <w:bCs/>
          <w:sz w:val="24"/>
          <w:szCs w:val="24"/>
          <w:lang w:eastAsia="en-US"/>
        </w:rPr>
        <w:t>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lastRenderedPageBreak/>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764BE24F" w:rsidR="005F70A7" w:rsidRPr="00462272" w:rsidRDefault="00462272" w:rsidP="00462272">
      <w:pPr>
        <w:numPr>
          <w:ilvl w:val="0"/>
          <w:numId w:val="17"/>
        </w:numPr>
        <w:jc w:val="both"/>
        <w:rPr>
          <w:i/>
          <w:sz w:val="24"/>
        </w:rPr>
      </w:pPr>
      <w:r w:rsidRPr="005A01B1">
        <w:rPr>
          <w:sz w:val="24"/>
        </w:rPr>
        <w:t>Wykonawca powinien obliczyć cenę oferty na podstawie</w:t>
      </w:r>
      <w:r w:rsidR="001E3BFB">
        <w:rPr>
          <w:sz w:val="24"/>
        </w:rPr>
        <w:t xml:space="preserve"> </w:t>
      </w:r>
      <w:r w:rsidRPr="005A01B1">
        <w:rPr>
          <w:sz w:val="24"/>
        </w:rPr>
        <w:t>formularza ofert</w:t>
      </w:r>
      <w:r w:rsidR="001E3BFB">
        <w:rPr>
          <w:sz w:val="24"/>
        </w:rPr>
        <w:t>owego (załącznik Nr 1</w:t>
      </w:r>
      <w:r w:rsidR="00980BBA">
        <w:rPr>
          <w:sz w:val="24"/>
        </w:rPr>
        <w:t xml:space="preserve">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1"/>
    </w:p>
    <w:p w14:paraId="14677417" w14:textId="525C6CF3" w:rsidR="001E3BFB" w:rsidRDefault="001E3BFB" w:rsidP="001E3BFB">
      <w:pPr>
        <w:jc w:val="both"/>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486CB8C6" w14:textId="77777777" w:rsidR="0007386F" w:rsidRPr="00114D1B" w:rsidRDefault="0007386F" w:rsidP="0007386F">
      <w:pPr>
        <w:jc w:val="both"/>
        <w:rPr>
          <w:sz w:val="24"/>
        </w:rPr>
      </w:pPr>
      <w:r w:rsidRPr="00114D1B">
        <w:rPr>
          <w:sz w:val="24"/>
        </w:rPr>
        <w:t>1. Przyjmuje się następujące kryterium oceny ofert:</w:t>
      </w:r>
    </w:p>
    <w:p w14:paraId="0DF96650" w14:textId="77777777" w:rsidR="0007386F" w:rsidRPr="00114D1B" w:rsidRDefault="0007386F" w:rsidP="0007386F">
      <w:pPr>
        <w:numPr>
          <w:ilvl w:val="0"/>
          <w:numId w:val="45"/>
        </w:numPr>
        <w:jc w:val="both"/>
        <w:rPr>
          <w:sz w:val="24"/>
        </w:rPr>
      </w:pPr>
      <w:r w:rsidRPr="00114D1B">
        <w:rPr>
          <w:sz w:val="24"/>
        </w:rPr>
        <w:t>najniższa cena - znaczenie 60%</w:t>
      </w:r>
    </w:p>
    <w:p w14:paraId="33D6D17F" w14:textId="77777777" w:rsidR="0007386F" w:rsidRPr="00114D1B" w:rsidRDefault="0007386F" w:rsidP="0007386F">
      <w:pPr>
        <w:numPr>
          <w:ilvl w:val="0"/>
          <w:numId w:val="45"/>
        </w:numPr>
        <w:jc w:val="both"/>
        <w:rPr>
          <w:sz w:val="24"/>
        </w:rPr>
      </w:pPr>
      <w:r w:rsidRPr="00114D1B">
        <w:rPr>
          <w:sz w:val="24"/>
        </w:rPr>
        <w:t>term</w:t>
      </w:r>
      <w:r>
        <w:rPr>
          <w:sz w:val="24"/>
        </w:rPr>
        <w:t>in dostawy zamówionego oleju</w:t>
      </w:r>
      <w:r w:rsidRPr="00114D1B">
        <w:rPr>
          <w:sz w:val="24"/>
        </w:rPr>
        <w:t xml:space="preserve"> - znaczenie 40%</w:t>
      </w:r>
    </w:p>
    <w:p w14:paraId="532FC516" w14:textId="77777777" w:rsidR="0007386F" w:rsidRPr="00114D1B" w:rsidRDefault="0007386F" w:rsidP="0007386F">
      <w:pPr>
        <w:ind w:left="340"/>
        <w:jc w:val="both"/>
        <w:rPr>
          <w:sz w:val="24"/>
        </w:rPr>
      </w:pPr>
      <w:r w:rsidRPr="00114D1B">
        <w:rPr>
          <w:sz w:val="24"/>
        </w:rPr>
        <w:t>do 24 godzin od chwili złożenia zapotrzebowania – 40%</w:t>
      </w:r>
    </w:p>
    <w:p w14:paraId="6AA8AF90" w14:textId="77777777" w:rsidR="0007386F" w:rsidRPr="00114D1B" w:rsidRDefault="0007386F" w:rsidP="0007386F">
      <w:pPr>
        <w:jc w:val="both"/>
        <w:rPr>
          <w:sz w:val="24"/>
        </w:rPr>
      </w:pPr>
      <w:r w:rsidRPr="00114D1B">
        <w:rPr>
          <w:sz w:val="24"/>
        </w:rPr>
        <w:t xml:space="preserve">      powyżej 24 godzin od chw</w:t>
      </w:r>
      <w:r>
        <w:rPr>
          <w:sz w:val="24"/>
        </w:rPr>
        <w:t>ili złożenia zapotrzebowania – 20</w:t>
      </w:r>
      <w:r w:rsidRPr="00114D1B">
        <w:rPr>
          <w:sz w:val="24"/>
        </w:rPr>
        <w:t>%</w:t>
      </w:r>
    </w:p>
    <w:p w14:paraId="64640798" w14:textId="77777777" w:rsidR="0007386F" w:rsidRPr="00114D1B" w:rsidRDefault="0007386F" w:rsidP="0007386F">
      <w:pPr>
        <w:jc w:val="both"/>
        <w:rPr>
          <w:sz w:val="24"/>
        </w:rPr>
      </w:pPr>
      <w:r w:rsidRPr="00114D1B">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6C843BB7" w14:textId="77777777" w:rsidR="0007386F" w:rsidRPr="00114D1B" w:rsidRDefault="0007386F" w:rsidP="0007386F">
      <w:pPr>
        <w:jc w:val="both"/>
        <w:rPr>
          <w:sz w:val="24"/>
        </w:rPr>
      </w:pPr>
      <w:r w:rsidRPr="00114D1B">
        <w:rPr>
          <w:sz w:val="24"/>
        </w:rPr>
        <w:t>3. Wybór oferty zostanie dokonany w oparciu o przyjęte w niniejszym postępowaniu kryteria oceny: cena 60%, term</w:t>
      </w:r>
      <w:r>
        <w:rPr>
          <w:sz w:val="24"/>
        </w:rPr>
        <w:t>in dostawy zamówionego oleju</w:t>
      </w:r>
      <w:r w:rsidRPr="00114D1B">
        <w:rPr>
          <w:sz w:val="24"/>
        </w:rPr>
        <w:t xml:space="preserve"> 40%. </w:t>
      </w:r>
    </w:p>
    <w:p w14:paraId="27F3D218" w14:textId="77777777" w:rsidR="0007386F" w:rsidRPr="00114D1B" w:rsidRDefault="0007386F" w:rsidP="0007386F">
      <w:pPr>
        <w:jc w:val="both"/>
        <w:rPr>
          <w:sz w:val="24"/>
        </w:rPr>
      </w:pPr>
      <w:r w:rsidRPr="00114D1B">
        <w:rPr>
          <w:sz w:val="24"/>
        </w:rPr>
        <w:t xml:space="preserve">                       </w:t>
      </w:r>
    </w:p>
    <w:p w14:paraId="4FCFAAE0" w14:textId="77777777" w:rsidR="0007386F" w:rsidRPr="00114D1B" w:rsidRDefault="0007386F" w:rsidP="0007386F">
      <w:pPr>
        <w:jc w:val="both"/>
        <w:rPr>
          <w:sz w:val="22"/>
          <w:szCs w:val="22"/>
        </w:rPr>
      </w:pPr>
      <w:r w:rsidRPr="00114D1B">
        <w:rPr>
          <w:sz w:val="22"/>
          <w:szCs w:val="22"/>
        </w:rPr>
        <w:t xml:space="preserve">                                   oferta z najniższą ceną      </w:t>
      </w:r>
      <w:r>
        <w:rPr>
          <w:sz w:val="22"/>
          <w:szCs w:val="22"/>
        </w:rPr>
        <w:t xml:space="preserve">                    termin dostawy</w:t>
      </w:r>
      <w:r w:rsidRPr="00114D1B">
        <w:rPr>
          <w:sz w:val="24"/>
        </w:rPr>
        <w:t xml:space="preserve"> </w:t>
      </w:r>
      <w:r>
        <w:rPr>
          <w:sz w:val="24"/>
        </w:rPr>
        <w:t>do 24 h</w:t>
      </w:r>
      <w:r w:rsidRPr="00114D1B">
        <w:rPr>
          <w:sz w:val="24"/>
        </w:rPr>
        <w:t xml:space="preserve"> </w:t>
      </w:r>
      <w:r w:rsidRPr="00114D1B">
        <w:rPr>
          <w:sz w:val="22"/>
          <w:szCs w:val="22"/>
        </w:rPr>
        <w:t>(</w:t>
      </w:r>
      <w:r>
        <w:rPr>
          <w:sz w:val="22"/>
          <w:szCs w:val="22"/>
        </w:rPr>
        <w:t>40 pkt</w:t>
      </w:r>
      <w:r w:rsidRPr="00114D1B">
        <w:rPr>
          <w:sz w:val="22"/>
          <w:szCs w:val="22"/>
        </w:rPr>
        <w:t>)</w:t>
      </w:r>
    </w:p>
    <w:p w14:paraId="6CDB2A24" w14:textId="77777777" w:rsidR="0007386F" w:rsidRPr="00114D1B" w:rsidRDefault="0007386F" w:rsidP="0007386F">
      <w:pPr>
        <w:jc w:val="both"/>
        <w:rPr>
          <w:sz w:val="22"/>
          <w:szCs w:val="22"/>
        </w:rPr>
      </w:pPr>
      <w:r w:rsidRPr="00114D1B">
        <w:rPr>
          <w:sz w:val="22"/>
          <w:szCs w:val="22"/>
        </w:rPr>
        <w:t xml:space="preserve">Liczba punktów  =  </w:t>
      </w:r>
      <w:r w:rsidRPr="00114D1B">
        <w:rPr>
          <w:sz w:val="22"/>
          <w:szCs w:val="22"/>
          <w:vertAlign w:val="superscript"/>
        </w:rPr>
        <w:softHyphen/>
        <w:t xml:space="preserve">_________________________________   </w:t>
      </w:r>
      <w:r>
        <w:rPr>
          <w:sz w:val="22"/>
          <w:szCs w:val="22"/>
        </w:rPr>
        <w:t xml:space="preserve">x 60 +        </w:t>
      </w:r>
    </w:p>
    <w:p w14:paraId="2EEC8DF5" w14:textId="77777777" w:rsidR="0007386F" w:rsidRPr="00114D1B" w:rsidRDefault="0007386F" w:rsidP="0007386F">
      <w:pPr>
        <w:jc w:val="both"/>
        <w:rPr>
          <w:sz w:val="22"/>
          <w:szCs w:val="22"/>
        </w:rPr>
      </w:pPr>
      <w:r w:rsidRPr="00114D1B">
        <w:rPr>
          <w:sz w:val="22"/>
          <w:szCs w:val="22"/>
        </w:rPr>
        <w:t xml:space="preserve">                                     cenę badanej oferty                           </w:t>
      </w:r>
      <w:r>
        <w:rPr>
          <w:sz w:val="22"/>
          <w:szCs w:val="22"/>
        </w:rPr>
        <w:t>termin dostawy powyżej 24 h (20 pkt</w:t>
      </w:r>
      <w:r w:rsidRPr="00114D1B">
        <w:rPr>
          <w:sz w:val="22"/>
          <w:szCs w:val="22"/>
        </w:rPr>
        <w:t>)</w:t>
      </w:r>
    </w:p>
    <w:p w14:paraId="440EB29E" w14:textId="77777777" w:rsidR="0007386F" w:rsidRPr="00114D1B" w:rsidRDefault="0007386F" w:rsidP="0007386F">
      <w:pPr>
        <w:jc w:val="both"/>
        <w:rPr>
          <w:sz w:val="22"/>
          <w:szCs w:val="22"/>
        </w:rPr>
      </w:pPr>
    </w:p>
    <w:p w14:paraId="02E71D3C" w14:textId="77777777" w:rsidR="0007386F" w:rsidRPr="00114D1B" w:rsidRDefault="0007386F" w:rsidP="0007386F">
      <w:pPr>
        <w:jc w:val="both"/>
        <w:rPr>
          <w:sz w:val="24"/>
        </w:rPr>
      </w:pPr>
      <w:r w:rsidRPr="00114D1B">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59455C" w14:textId="77777777" w:rsidR="0007386F" w:rsidRPr="00114D1B" w:rsidRDefault="0007386F" w:rsidP="0007386F">
      <w:pPr>
        <w:jc w:val="both"/>
        <w:rPr>
          <w:sz w:val="24"/>
        </w:rPr>
      </w:pPr>
      <w:r w:rsidRPr="00114D1B">
        <w:rPr>
          <w:sz w:val="24"/>
        </w:rPr>
        <w:t>5. Oferta będzie podlegać ocenie po spełnieniu formalnych wymogów określonych                w niniejszej specyfikacji.</w:t>
      </w:r>
    </w:p>
    <w:p w14:paraId="56DBE890" w14:textId="2836C1F1" w:rsidR="00462272" w:rsidRDefault="00462272" w:rsidP="001E3BFB">
      <w:pPr>
        <w:jc w:val="both"/>
      </w:pPr>
    </w:p>
    <w:p w14:paraId="3F3373A5" w14:textId="77777777" w:rsidR="005F70A7" w:rsidRDefault="005F70A7" w:rsidP="000458B0">
      <w:pPr>
        <w:pStyle w:val="Nagwek5"/>
        <w:spacing w:before="0" w:after="0"/>
      </w:pPr>
      <w:r>
        <w:lastRenderedPageBreak/>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5FDD52BF" w14:textId="77777777" w:rsidR="001E3BFB" w:rsidRDefault="001E3BFB" w:rsidP="00AF1E48">
      <w:pPr>
        <w:pStyle w:val="Nagwek5"/>
        <w:spacing w:before="0" w:after="0"/>
        <w:jc w:val="both"/>
        <w:rPr>
          <w:sz w:val="26"/>
        </w:rPr>
      </w:pPr>
      <w:bookmarkStart w:id="17" w:name="_Część_XXV._Postanowienia"/>
      <w:bookmarkStart w:id="18" w:name="_Toc50159549"/>
      <w:bookmarkEnd w:id="17"/>
    </w:p>
    <w:p w14:paraId="2B06C082" w14:textId="77777777"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8BC52A9" w14:textId="77777777" w:rsidR="001E3BFB" w:rsidRDefault="001E3BFB" w:rsidP="00AF1E48">
      <w:pPr>
        <w:pStyle w:val="Nagwek5"/>
        <w:spacing w:before="0" w:after="0"/>
        <w:rPr>
          <w:sz w:val="26"/>
        </w:rPr>
      </w:pPr>
    </w:p>
    <w:p w14:paraId="16457C6B" w14:textId="77777777" w:rsidR="0007386F" w:rsidRDefault="0007386F" w:rsidP="00AF1E48">
      <w:pPr>
        <w:pStyle w:val="Nagwek5"/>
        <w:spacing w:before="0" w:after="0"/>
        <w:rPr>
          <w:sz w:val="26"/>
        </w:rPr>
      </w:pPr>
    </w:p>
    <w:p w14:paraId="065BC6B2" w14:textId="77777777" w:rsidR="0007386F" w:rsidRDefault="0007386F" w:rsidP="00AF1E48">
      <w:pPr>
        <w:pStyle w:val="Nagwek5"/>
        <w:spacing w:before="0" w:after="0"/>
        <w:rPr>
          <w:sz w:val="26"/>
        </w:rPr>
      </w:pPr>
    </w:p>
    <w:p w14:paraId="4B5252EE" w14:textId="77777777" w:rsidR="0007386F" w:rsidRDefault="0007386F" w:rsidP="00AF1E48">
      <w:pPr>
        <w:pStyle w:val="Nagwek5"/>
        <w:spacing w:before="0" w:after="0"/>
        <w:rPr>
          <w:sz w:val="26"/>
        </w:rPr>
      </w:pPr>
    </w:p>
    <w:p w14:paraId="4742D0CA" w14:textId="09E257E3" w:rsidR="005F70A7" w:rsidRDefault="005F70A7" w:rsidP="00AF1E48">
      <w:pPr>
        <w:pStyle w:val="Nagwek5"/>
        <w:spacing w:before="0" w:after="0"/>
        <w:rPr>
          <w:sz w:val="26"/>
        </w:rPr>
      </w:pPr>
      <w:r>
        <w:rPr>
          <w:sz w:val="26"/>
        </w:rPr>
        <w:lastRenderedPageBreak/>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BBBFF19" w14:textId="77777777" w:rsidR="001E3BFB" w:rsidRDefault="001E3BFB" w:rsidP="00FF1A21">
      <w:pPr>
        <w:pStyle w:val="Nagwek5"/>
        <w:spacing w:before="0" w:after="0"/>
        <w:rPr>
          <w:sz w:val="26"/>
        </w:rPr>
      </w:pPr>
    </w:p>
    <w:p w14:paraId="76365CE3" w14:textId="77777777" w:rsidR="001E3BFB" w:rsidRDefault="001E3BFB" w:rsidP="00FF1A21">
      <w:pPr>
        <w:pStyle w:val="Nagwek5"/>
        <w:spacing w:before="0" w:after="0"/>
        <w:rPr>
          <w:sz w:val="26"/>
        </w:rPr>
      </w:pPr>
    </w:p>
    <w:p w14:paraId="1E966595" w14:textId="77777777" w:rsidR="001E3BFB" w:rsidRDefault="001E3BFB" w:rsidP="00FF1A21">
      <w:pPr>
        <w:pStyle w:val="Nagwek5"/>
        <w:spacing w:before="0" w:after="0"/>
        <w:rPr>
          <w:sz w:val="26"/>
        </w:rPr>
      </w:pPr>
    </w:p>
    <w:p w14:paraId="7842591C" w14:textId="77777777" w:rsidR="00FF1A21" w:rsidRDefault="00FF1A21" w:rsidP="00FF1A21">
      <w:pPr>
        <w:pStyle w:val="Nagwek5"/>
        <w:spacing w:before="0" w:after="0"/>
        <w:rPr>
          <w:sz w:val="26"/>
        </w:rPr>
      </w:pPr>
      <w:r>
        <w:rPr>
          <w:sz w:val="26"/>
        </w:rPr>
        <w:lastRenderedPageBreak/>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 xml:space="preserve">Wystąpienie z żądaniem, o którym mowa w art. 18 ust. 1 Rozporządzenia, nie ogranicza </w:t>
      </w:r>
      <w:r w:rsidRPr="0097394F">
        <w:rPr>
          <w:rFonts w:ascii="Times New Roman" w:hAnsi="Times New Roman"/>
          <w:sz w:val="24"/>
          <w:szCs w:val="24"/>
        </w:rPr>
        <w:lastRenderedPageBreak/>
        <w:t>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38EEA2EF" w:rsidR="005F70A7" w:rsidRDefault="001E3BFB" w:rsidP="00AF1E48">
      <w:pPr>
        <w:jc w:val="both"/>
        <w:rPr>
          <w:sz w:val="24"/>
        </w:rPr>
      </w:pPr>
      <w:r>
        <w:rPr>
          <w:sz w:val="24"/>
        </w:rPr>
        <w:t>Specyfikacja</w:t>
      </w:r>
      <w:r w:rsidR="005F70A7">
        <w:rPr>
          <w:sz w:val="24"/>
        </w:rPr>
        <w:t xml:space="preserve"> Warunkó</w:t>
      </w:r>
      <w:r>
        <w:rPr>
          <w:sz w:val="24"/>
        </w:rPr>
        <w:t>w Zamówienia dostępna jest nieodpłatnie</w:t>
      </w:r>
      <w:r w:rsidR="005F70A7">
        <w:rPr>
          <w:sz w:val="24"/>
        </w:rPr>
        <w:t xml:space="preserve"> na stronie internetowej </w:t>
      </w:r>
      <w:r w:rsidR="005F70A7" w:rsidRPr="000C788B">
        <w:rPr>
          <w:sz w:val="24"/>
          <w:u w:val="single"/>
        </w:rPr>
        <w:t>www.</w:t>
      </w:r>
      <w:r w:rsidR="004C02B8">
        <w:rPr>
          <w:sz w:val="24"/>
          <w:u w:val="single"/>
        </w:rPr>
        <w:t>bip.</w:t>
      </w:r>
      <w:r w:rsidR="005F70A7"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27C0D512" w14:textId="27CABC2E" w:rsidR="00787840" w:rsidRDefault="00787840" w:rsidP="002562B4">
      <w:pPr>
        <w:rPr>
          <w:sz w:val="24"/>
        </w:rPr>
      </w:pPr>
    </w:p>
    <w:p w14:paraId="2E5D201B" w14:textId="0A34662C" w:rsidR="00177F62" w:rsidRDefault="002562B4" w:rsidP="002562B4">
      <w:pPr>
        <w:rPr>
          <w:sz w:val="24"/>
        </w:rPr>
      </w:pPr>
      <w:r>
        <w:rPr>
          <w:sz w:val="24"/>
        </w:rPr>
        <w:t>Nr</w:t>
      </w:r>
      <w:r w:rsidR="00D93E31">
        <w:rPr>
          <w:sz w:val="24"/>
        </w:rPr>
        <w:t xml:space="preserve"> </w:t>
      </w:r>
      <w:r w:rsidR="001E3BFB">
        <w:rPr>
          <w:sz w:val="24"/>
        </w:rPr>
        <w:t>1</w:t>
      </w:r>
      <w:r>
        <w:rPr>
          <w:sz w:val="24"/>
        </w:rPr>
        <w:t xml:space="preserve"> – „formularz ofertow</w:t>
      </w:r>
      <w:r w:rsidR="00177F62">
        <w:rPr>
          <w:sz w:val="24"/>
        </w:rPr>
        <w:t>y</w:t>
      </w:r>
      <w:r>
        <w:rPr>
          <w:sz w:val="24"/>
        </w:rPr>
        <w:t>”</w:t>
      </w:r>
    </w:p>
    <w:p w14:paraId="45A5814D" w14:textId="1A393B1A" w:rsidR="002562B4" w:rsidRDefault="002562B4" w:rsidP="002562B4">
      <w:pPr>
        <w:rPr>
          <w:sz w:val="24"/>
        </w:rPr>
      </w:pPr>
      <w:r>
        <w:rPr>
          <w:sz w:val="24"/>
        </w:rPr>
        <w:t xml:space="preserve">Nr </w:t>
      </w:r>
      <w:r w:rsidR="001E3BFB">
        <w:rPr>
          <w:sz w:val="24"/>
        </w:rPr>
        <w:t>2</w:t>
      </w:r>
      <w:r>
        <w:rPr>
          <w:sz w:val="24"/>
        </w:rPr>
        <w:t xml:space="preserve"> – „wzór umowy”</w:t>
      </w:r>
    </w:p>
    <w:p w14:paraId="795E4A79" w14:textId="46C3B230" w:rsidR="002562B4" w:rsidRDefault="002562B4" w:rsidP="002562B4">
      <w:pPr>
        <w:rPr>
          <w:sz w:val="24"/>
        </w:rPr>
      </w:pPr>
      <w:r>
        <w:rPr>
          <w:sz w:val="24"/>
        </w:rPr>
        <w:t xml:space="preserve">Nr </w:t>
      </w:r>
      <w:r w:rsidR="001E3BFB">
        <w:rPr>
          <w:sz w:val="24"/>
        </w:rPr>
        <w:t>3</w:t>
      </w:r>
      <w:r>
        <w:rPr>
          <w:sz w:val="24"/>
        </w:rPr>
        <w:t xml:space="preserve"> – „oświadczenie Wykonawcy”</w:t>
      </w:r>
    </w:p>
    <w:p w14:paraId="2F29D78C" w14:textId="40A83245" w:rsidR="006E6D73" w:rsidRDefault="002562B4" w:rsidP="002562B4">
      <w:pPr>
        <w:rPr>
          <w:sz w:val="24"/>
        </w:rPr>
      </w:pPr>
      <w:r>
        <w:rPr>
          <w:sz w:val="24"/>
        </w:rPr>
        <w:t xml:space="preserve">Nr </w:t>
      </w:r>
      <w:r w:rsidR="001E3BFB">
        <w:rPr>
          <w:sz w:val="24"/>
        </w:rPr>
        <w:t>4</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BFB5" w14:textId="77777777" w:rsidR="002B7B15" w:rsidRDefault="002B7B15">
      <w:r>
        <w:separator/>
      </w:r>
    </w:p>
  </w:endnote>
  <w:endnote w:type="continuationSeparator" w:id="0">
    <w:p w14:paraId="00F1DC9F" w14:textId="77777777" w:rsidR="002B7B15" w:rsidRDefault="002B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90A45">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5FBB2" w14:textId="77777777" w:rsidR="002B7B15" w:rsidRDefault="002B7B15">
      <w:r>
        <w:separator/>
      </w:r>
    </w:p>
  </w:footnote>
  <w:footnote w:type="continuationSeparator" w:id="0">
    <w:p w14:paraId="52E6715D" w14:textId="77777777" w:rsidR="002B7B15" w:rsidRDefault="002B7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num>
  <w:num w:numId="2">
    <w:abstractNumId w:val="6"/>
    <w:lvlOverride w:ilvl="0">
      <w:startOverride w:val="1"/>
    </w:lvlOverride>
  </w:num>
  <w:num w:numId="3">
    <w:abstractNumId w:val="18"/>
    <w:lvlOverride w:ilvl="0">
      <w:startOverride w:val="1"/>
    </w:lvlOverride>
  </w:num>
  <w:num w:numId="4">
    <w:abstractNumId w:val="28"/>
    <w:lvlOverride w:ilvl="0">
      <w:startOverride w:val="1"/>
    </w:lvlOverride>
  </w:num>
  <w:num w:numId="5">
    <w:abstractNumId w:val="17"/>
    <w:lvlOverride w:ilvl="0">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num>
  <w:num w:numId="8">
    <w:abstractNumId w:val="16"/>
    <w:lvlOverride w:ilvl="0">
      <w:startOverride w:val="1"/>
    </w:lvlOverride>
  </w:num>
  <w:num w:numId="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4"/>
    <w:lvlOverride w:ilvl="0">
      <w:startOverride w:val="1"/>
    </w:lvlOverride>
  </w:num>
  <w:num w:numId="12">
    <w:abstractNumId w:val="22"/>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7"/>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31"/>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386F"/>
    <w:rsid w:val="00075717"/>
    <w:rsid w:val="00075DCF"/>
    <w:rsid w:val="0007779D"/>
    <w:rsid w:val="00082A4A"/>
    <w:rsid w:val="000841C4"/>
    <w:rsid w:val="0008476B"/>
    <w:rsid w:val="000860B8"/>
    <w:rsid w:val="000861DA"/>
    <w:rsid w:val="0008671F"/>
    <w:rsid w:val="00086C70"/>
    <w:rsid w:val="00091482"/>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3BFB"/>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B7B15"/>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2DE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1C7E"/>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251"/>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A8"/>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8C"/>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1A2"/>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43E"/>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0A45"/>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2658"/>
    <w:rsid w:val="00A43933"/>
    <w:rsid w:val="00A44D1D"/>
    <w:rsid w:val="00A44E1A"/>
    <w:rsid w:val="00A45696"/>
    <w:rsid w:val="00A45DC9"/>
    <w:rsid w:val="00A45F8C"/>
    <w:rsid w:val="00A474EA"/>
    <w:rsid w:val="00A51660"/>
    <w:rsid w:val="00A51EEC"/>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148"/>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psb.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A4F3B-5CFE-488A-B4C1-BDD1A4AE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1</Pages>
  <Words>4508</Words>
  <Characters>27048</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kondziak</cp:lastModifiedBy>
  <cp:revision>224</cp:revision>
  <cp:lastPrinted>2021-06-15T11:21:00Z</cp:lastPrinted>
  <dcterms:created xsi:type="dcterms:W3CDTF">2017-01-16T09:19:00Z</dcterms:created>
  <dcterms:modified xsi:type="dcterms:W3CDTF">2022-01-20T21:21:00Z</dcterms:modified>
</cp:coreProperties>
</file>