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CA60A" w14:textId="0026A6BC" w:rsidR="005F70A7" w:rsidRDefault="005F70A7" w:rsidP="003A1042">
      <w:pPr>
        <w:pStyle w:val="Tytu"/>
        <w:tabs>
          <w:tab w:val="left" w:pos="2552"/>
        </w:tabs>
        <w:rPr>
          <w:color w:val="auto"/>
        </w:rPr>
      </w:pPr>
      <w:r>
        <w:rPr>
          <w:color w:val="auto"/>
        </w:rPr>
        <w:t>SPECYFIKACJ</w:t>
      </w:r>
      <w:r w:rsidR="004C1F73">
        <w:rPr>
          <w:color w:val="auto"/>
        </w:rPr>
        <w:t xml:space="preserve">A </w:t>
      </w:r>
      <w:r>
        <w:rPr>
          <w:color w:val="auto"/>
        </w:rPr>
        <w:t>WARUNKÓW ZAMÓWIENIA</w:t>
      </w:r>
    </w:p>
    <w:p w14:paraId="06E2494C" w14:textId="77777777" w:rsidR="004A5C2E" w:rsidRDefault="004C1F73" w:rsidP="004A5C2E">
      <w:pPr>
        <w:jc w:val="center"/>
        <w:rPr>
          <w:sz w:val="28"/>
        </w:rPr>
      </w:pPr>
      <w:r>
        <w:rPr>
          <w:sz w:val="28"/>
        </w:rPr>
        <w:t xml:space="preserve">trybu podstawowego </w:t>
      </w:r>
      <w:r w:rsidR="00282CA5">
        <w:rPr>
          <w:sz w:val="28"/>
        </w:rPr>
        <w:t>bez przeprowadzenia negocjacji</w:t>
      </w:r>
      <w:r w:rsidR="004A5C2E" w:rsidRPr="004A5C2E">
        <w:rPr>
          <w:sz w:val="28"/>
        </w:rPr>
        <w:t xml:space="preserve"> </w:t>
      </w:r>
    </w:p>
    <w:p w14:paraId="760230E3" w14:textId="201A144A" w:rsidR="004A5C2E" w:rsidRDefault="004A5C2E" w:rsidP="004A5C2E">
      <w:pPr>
        <w:jc w:val="center"/>
        <w:rPr>
          <w:sz w:val="28"/>
        </w:rPr>
      </w:pPr>
      <w:r>
        <w:rPr>
          <w:sz w:val="28"/>
        </w:rPr>
        <w:t xml:space="preserve">o wartości szacunkowej nie przekraczającej </w:t>
      </w:r>
      <w:r w:rsidR="0073292E">
        <w:rPr>
          <w:sz w:val="28"/>
        </w:rPr>
        <w:t>214 000 EURO</w:t>
      </w:r>
    </w:p>
    <w:p w14:paraId="745130D8" w14:textId="4D1A7A83" w:rsidR="005F70A7" w:rsidRDefault="005F70A7" w:rsidP="004C1F73">
      <w:pPr>
        <w:jc w:val="center"/>
        <w:rPr>
          <w:sz w:val="28"/>
        </w:rPr>
      </w:pPr>
    </w:p>
    <w:p w14:paraId="69CBCD2C" w14:textId="77777777" w:rsidR="005F70A7" w:rsidRDefault="005F70A7" w:rsidP="00AF1E48">
      <w:pPr>
        <w:jc w:val="both"/>
        <w:rPr>
          <w:b/>
          <w:sz w:val="24"/>
        </w:rPr>
      </w:pPr>
    </w:p>
    <w:p w14:paraId="4A8AF0D1" w14:textId="429E3661" w:rsidR="0054126A" w:rsidRPr="0054126A" w:rsidRDefault="005F70A7" w:rsidP="0054126A">
      <w:pPr>
        <w:pStyle w:val="Tekstpodstawowy2"/>
      </w:pPr>
      <w:r>
        <w:rPr>
          <w:i/>
        </w:rPr>
        <w:t>na:</w:t>
      </w:r>
      <w:r>
        <w:rPr>
          <w:b/>
        </w:rPr>
        <w:t xml:space="preserve"> </w:t>
      </w:r>
      <w:r w:rsidR="00AD020E">
        <w:t xml:space="preserve">sprzedaż </w:t>
      </w:r>
      <w:r w:rsidR="0087390C">
        <w:t>i dostawę</w:t>
      </w:r>
      <w:r w:rsidR="00811716">
        <w:t xml:space="preserve"> oleju opałowego</w:t>
      </w:r>
      <w:r w:rsidR="00AD020E">
        <w:t xml:space="preserve"> dla potrzeb tutejszego Domu.</w:t>
      </w:r>
    </w:p>
    <w:p w14:paraId="4F4567FA" w14:textId="77777777" w:rsidR="00920341" w:rsidRDefault="00920341" w:rsidP="00920341">
      <w:pPr>
        <w:pStyle w:val="Tekstpodstawowy2"/>
      </w:pPr>
    </w:p>
    <w:p w14:paraId="74C18E3C" w14:textId="72EE46A5" w:rsidR="00776184" w:rsidRDefault="00776184" w:rsidP="00776184">
      <w:pPr>
        <w:ind w:right="-142"/>
        <w:rPr>
          <w:b/>
          <w:sz w:val="24"/>
        </w:rPr>
      </w:pPr>
    </w:p>
    <w:p w14:paraId="3A191304" w14:textId="6EFB49A8" w:rsidR="005574E0" w:rsidRDefault="005574E0" w:rsidP="00776184">
      <w:pPr>
        <w:ind w:right="-142"/>
        <w:rPr>
          <w:b/>
          <w:sz w:val="24"/>
        </w:rPr>
      </w:pPr>
    </w:p>
    <w:p w14:paraId="39459DA1" w14:textId="3EBCFD09" w:rsidR="005574E0" w:rsidRDefault="005574E0" w:rsidP="00776184">
      <w:pPr>
        <w:ind w:right="-142"/>
        <w:rPr>
          <w:b/>
          <w:sz w:val="24"/>
        </w:rPr>
      </w:pPr>
    </w:p>
    <w:p w14:paraId="73440A0C" w14:textId="14426F04" w:rsidR="005574E0" w:rsidRDefault="005574E0" w:rsidP="00776184">
      <w:pPr>
        <w:ind w:right="-142"/>
        <w:rPr>
          <w:b/>
          <w:sz w:val="24"/>
        </w:rPr>
      </w:pPr>
    </w:p>
    <w:p w14:paraId="53A99B48" w14:textId="77777777" w:rsidR="005574E0" w:rsidRDefault="005574E0" w:rsidP="00776184">
      <w:pPr>
        <w:ind w:right="-142"/>
        <w:rPr>
          <w:b/>
          <w:sz w:val="24"/>
        </w:rPr>
      </w:pPr>
    </w:p>
    <w:p w14:paraId="424BFD5C" w14:textId="77777777" w:rsidR="005574E0" w:rsidRDefault="005574E0" w:rsidP="005574E0">
      <w:pPr>
        <w:ind w:right="-142"/>
        <w:rPr>
          <w:b/>
          <w:sz w:val="24"/>
        </w:rPr>
      </w:pPr>
      <w:r>
        <w:rPr>
          <w:b/>
          <w:sz w:val="24"/>
        </w:rPr>
        <w:t xml:space="preserve">OPRACOWAŁ: </w:t>
      </w:r>
      <w:r>
        <w:rPr>
          <w:b/>
          <w:sz w:val="24"/>
        </w:rPr>
        <w:tab/>
      </w:r>
      <w:r>
        <w:rPr>
          <w:b/>
          <w:sz w:val="24"/>
        </w:rPr>
        <w:tab/>
      </w:r>
      <w:r>
        <w:rPr>
          <w:b/>
          <w:sz w:val="24"/>
        </w:rPr>
        <w:tab/>
      </w:r>
      <w:r>
        <w:rPr>
          <w:b/>
          <w:sz w:val="24"/>
        </w:rPr>
        <w:tab/>
      </w:r>
      <w:r>
        <w:rPr>
          <w:b/>
          <w:sz w:val="24"/>
        </w:rPr>
        <w:tab/>
      </w:r>
      <w:r>
        <w:rPr>
          <w:b/>
          <w:sz w:val="24"/>
        </w:rPr>
        <w:tab/>
      </w:r>
      <w:r>
        <w:rPr>
          <w:b/>
          <w:sz w:val="24"/>
        </w:rPr>
        <w:tab/>
      </w:r>
    </w:p>
    <w:p w14:paraId="7843934D" w14:textId="77777777" w:rsidR="005574E0" w:rsidRDefault="005574E0" w:rsidP="005574E0">
      <w:pPr>
        <w:ind w:right="-142"/>
        <w:rPr>
          <w:sz w:val="24"/>
        </w:rPr>
      </w:pPr>
      <w:r>
        <w:rPr>
          <w:b/>
          <w:sz w:val="24"/>
        </w:rPr>
        <w:t xml:space="preserve">     </w:t>
      </w:r>
      <w:r>
        <w:rPr>
          <w:sz w:val="24"/>
        </w:rPr>
        <w:t xml:space="preserve"> </w:t>
      </w:r>
    </w:p>
    <w:p w14:paraId="5376EBDB" w14:textId="77777777" w:rsidR="005574E0" w:rsidRDefault="005574E0" w:rsidP="005574E0">
      <w:pPr>
        <w:ind w:right="-142"/>
        <w:rPr>
          <w:sz w:val="24"/>
        </w:rPr>
      </w:pPr>
    </w:p>
    <w:p w14:paraId="14430634" w14:textId="77777777" w:rsidR="005574E0" w:rsidRDefault="005574E0" w:rsidP="005574E0">
      <w:pPr>
        <w:ind w:right="-142"/>
        <w:rPr>
          <w:i/>
          <w:sz w:val="24"/>
        </w:rPr>
      </w:pPr>
      <w:r>
        <w:rPr>
          <w:i/>
          <w:sz w:val="24"/>
        </w:rPr>
        <w:t>podpis  KONRAD BOBOWSKI – SPECJALISTA DS. ZAMÓWIEŃ PUBLICZNYCH</w:t>
      </w:r>
      <w:r>
        <w:rPr>
          <w:i/>
          <w:sz w:val="24"/>
        </w:rPr>
        <w:tab/>
      </w:r>
      <w:r>
        <w:rPr>
          <w:i/>
          <w:sz w:val="24"/>
        </w:rPr>
        <w:tab/>
        <w:t xml:space="preserve">           </w:t>
      </w:r>
      <w:r>
        <w:rPr>
          <w:i/>
          <w:sz w:val="24"/>
        </w:rPr>
        <w:tab/>
      </w:r>
      <w:r>
        <w:rPr>
          <w:i/>
          <w:sz w:val="24"/>
        </w:rPr>
        <w:tab/>
        <w:t xml:space="preserve"> </w:t>
      </w:r>
    </w:p>
    <w:p w14:paraId="6A51C3F7" w14:textId="77777777" w:rsidR="005574E0" w:rsidRDefault="005574E0" w:rsidP="005574E0">
      <w:pPr>
        <w:rPr>
          <w:sz w:val="24"/>
        </w:rPr>
      </w:pPr>
    </w:p>
    <w:p w14:paraId="5DD7DB15" w14:textId="0DE384DE" w:rsidR="005574E0" w:rsidRDefault="005574E0" w:rsidP="005574E0">
      <w:pPr>
        <w:rPr>
          <w:i/>
          <w:sz w:val="24"/>
        </w:rPr>
      </w:pPr>
      <w:r>
        <w:rPr>
          <w:i/>
          <w:sz w:val="24"/>
        </w:rPr>
        <w:t>data    06.02.2023r.</w:t>
      </w:r>
    </w:p>
    <w:p w14:paraId="3CFC943D" w14:textId="77777777" w:rsidR="005574E0" w:rsidRDefault="005574E0" w:rsidP="005574E0">
      <w:pPr>
        <w:rPr>
          <w:i/>
          <w:sz w:val="24"/>
        </w:rPr>
      </w:pPr>
    </w:p>
    <w:p w14:paraId="40CFB94F" w14:textId="77777777" w:rsidR="005574E0" w:rsidRDefault="005574E0" w:rsidP="005574E0">
      <w:pPr>
        <w:ind w:right="-142"/>
        <w:rPr>
          <w:b/>
          <w:sz w:val="24"/>
        </w:rPr>
      </w:pPr>
    </w:p>
    <w:p w14:paraId="7C04DAAC" w14:textId="77777777" w:rsidR="005574E0" w:rsidRDefault="005574E0" w:rsidP="005574E0">
      <w:pPr>
        <w:ind w:right="-142"/>
        <w:rPr>
          <w:b/>
          <w:sz w:val="24"/>
        </w:rPr>
      </w:pPr>
    </w:p>
    <w:p w14:paraId="6145E38E" w14:textId="77777777" w:rsidR="005574E0" w:rsidRDefault="005574E0" w:rsidP="005574E0">
      <w:pPr>
        <w:ind w:right="-142"/>
        <w:rPr>
          <w:b/>
          <w:sz w:val="24"/>
        </w:rPr>
      </w:pPr>
    </w:p>
    <w:p w14:paraId="5137AE27" w14:textId="77777777" w:rsidR="005574E0" w:rsidRDefault="005574E0" w:rsidP="005574E0">
      <w:pPr>
        <w:ind w:right="-142"/>
        <w:rPr>
          <w:b/>
          <w:sz w:val="24"/>
        </w:rPr>
      </w:pPr>
    </w:p>
    <w:p w14:paraId="6020F9C3" w14:textId="77777777" w:rsidR="005574E0" w:rsidRDefault="005574E0" w:rsidP="005574E0">
      <w:pPr>
        <w:ind w:right="-142"/>
        <w:rPr>
          <w:b/>
          <w:sz w:val="24"/>
        </w:rPr>
      </w:pPr>
    </w:p>
    <w:p w14:paraId="6C1AA7BF" w14:textId="77777777" w:rsidR="005574E0" w:rsidRDefault="005574E0" w:rsidP="005574E0">
      <w:pPr>
        <w:ind w:right="-142" w:firstLine="708"/>
        <w:rPr>
          <w:sz w:val="24"/>
        </w:rPr>
      </w:pPr>
      <w:r>
        <w:rPr>
          <w:i/>
          <w:sz w:val="24"/>
        </w:rPr>
        <w:tab/>
      </w:r>
      <w:r>
        <w:rPr>
          <w:i/>
          <w:sz w:val="24"/>
        </w:rPr>
        <w:tab/>
      </w:r>
      <w:r>
        <w:rPr>
          <w:i/>
          <w:sz w:val="24"/>
        </w:rPr>
        <w:tab/>
      </w:r>
      <w:r>
        <w:rPr>
          <w:i/>
          <w:sz w:val="24"/>
        </w:rPr>
        <w:tab/>
      </w:r>
      <w:r>
        <w:rPr>
          <w:i/>
          <w:sz w:val="24"/>
        </w:rPr>
        <w:tab/>
      </w:r>
      <w:r>
        <w:rPr>
          <w:i/>
          <w:sz w:val="24"/>
        </w:rPr>
        <w:tab/>
      </w:r>
      <w:r>
        <w:rPr>
          <w:sz w:val="24"/>
        </w:rPr>
        <w:t xml:space="preserve"> </w:t>
      </w:r>
    </w:p>
    <w:p w14:paraId="55A23888" w14:textId="77777777" w:rsidR="005574E0" w:rsidRDefault="005574E0" w:rsidP="005574E0">
      <w:pPr>
        <w:ind w:right="-142"/>
        <w:rPr>
          <w:b/>
          <w:sz w:val="24"/>
        </w:rPr>
      </w:pPr>
    </w:p>
    <w:p w14:paraId="4B5F93D8" w14:textId="77777777" w:rsidR="005574E0" w:rsidRDefault="005574E0" w:rsidP="005574E0">
      <w:pPr>
        <w:ind w:right="-142"/>
        <w:rPr>
          <w:b/>
          <w:sz w:val="24"/>
        </w:rPr>
      </w:pPr>
    </w:p>
    <w:p w14:paraId="2CB7A887" w14:textId="77777777" w:rsidR="005574E0" w:rsidRDefault="005574E0" w:rsidP="005574E0">
      <w:pPr>
        <w:ind w:right="-142"/>
        <w:rPr>
          <w:b/>
          <w:sz w:val="24"/>
        </w:rPr>
      </w:pPr>
    </w:p>
    <w:p w14:paraId="1CC8FB77" w14:textId="77777777" w:rsidR="005574E0" w:rsidRDefault="005574E0" w:rsidP="005574E0">
      <w:pPr>
        <w:ind w:right="-142"/>
        <w:rPr>
          <w:b/>
          <w:sz w:val="24"/>
        </w:rPr>
      </w:pPr>
    </w:p>
    <w:p w14:paraId="6563D573" w14:textId="77777777" w:rsidR="005574E0" w:rsidRDefault="005574E0" w:rsidP="005574E0">
      <w:pPr>
        <w:ind w:right="-142"/>
        <w:rPr>
          <w:b/>
          <w:sz w:val="24"/>
        </w:rPr>
      </w:pPr>
      <w:r>
        <w:rPr>
          <w:b/>
          <w:sz w:val="24"/>
        </w:rPr>
        <w:tab/>
      </w:r>
      <w:r>
        <w:rPr>
          <w:b/>
          <w:sz w:val="24"/>
        </w:rPr>
        <w:tab/>
      </w:r>
      <w:r>
        <w:rPr>
          <w:b/>
          <w:sz w:val="24"/>
        </w:rPr>
        <w:tab/>
      </w:r>
      <w:r>
        <w:rPr>
          <w:b/>
          <w:sz w:val="24"/>
        </w:rPr>
        <w:tab/>
        <w:t xml:space="preserve">                                               ZATWIERDZIŁ :</w:t>
      </w:r>
    </w:p>
    <w:p w14:paraId="42009915" w14:textId="77777777" w:rsidR="005574E0" w:rsidRDefault="005574E0" w:rsidP="005574E0">
      <w:pPr>
        <w:rPr>
          <w:i/>
          <w:sz w:val="24"/>
        </w:rPr>
      </w:pPr>
      <w:r>
        <w:rPr>
          <w:b/>
          <w:sz w:val="24"/>
        </w:rPr>
        <w:t xml:space="preserve">  </w:t>
      </w:r>
      <w:r>
        <w:rPr>
          <w:i/>
          <w:sz w:val="24"/>
        </w:rPr>
        <w:tab/>
      </w:r>
      <w:r>
        <w:rPr>
          <w:i/>
          <w:sz w:val="24"/>
        </w:rPr>
        <w:tab/>
      </w:r>
      <w:r>
        <w:rPr>
          <w:i/>
          <w:sz w:val="24"/>
        </w:rPr>
        <w:tab/>
      </w:r>
      <w:r>
        <w:rPr>
          <w:i/>
          <w:sz w:val="24"/>
        </w:rPr>
        <w:tab/>
      </w:r>
      <w:r>
        <w:rPr>
          <w:i/>
          <w:sz w:val="24"/>
        </w:rPr>
        <w:tab/>
      </w:r>
      <w:r>
        <w:rPr>
          <w:i/>
          <w:sz w:val="24"/>
        </w:rPr>
        <w:tab/>
        <w:t xml:space="preserve"> </w:t>
      </w:r>
    </w:p>
    <w:p w14:paraId="2BFDA195" w14:textId="77777777" w:rsidR="005574E0" w:rsidRDefault="005574E0" w:rsidP="005574E0">
      <w:pPr>
        <w:ind w:left="5664" w:firstLine="6"/>
        <w:rPr>
          <w:b/>
          <w:sz w:val="24"/>
        </w:rPr>
      </w:pPr>
      <w:r>
        <w:rPr>
          <w:b/>
          <w:sz w:val="24"/>
        </w:rPr>
        <w:t>DYREKTOR DOMU POMOCY SPOŁECZNEJ W BIAŁYMSTOKU</w:t>
      </w:r>
    </w:p>
    <w:p w14:paraId="3C2C9AA2" w14:textId="77777777" w:rsidR="005574E0" w:rsidRDefault="005574E0" w:rsidP="005574E0">
      <w:pPr>
        <w:ind w:right="-142"/>
        <w:rPr>
          <w:sz w:val="24"/>
        </w:rPr>
      </w:pPr>
      <w:r>
        <w:rPr>
          <w:sz w:val="24"/>
        </w:rPr>
        <w:t xml:space="preserve">. </w:t>
      </w:r>
      <w:r>
        <w:rPr>
          <w:sz w:val="24"/>
        </w:rPr>
        <w:tab/>
      </w:r>
      <w:r>
        <w:rPr>
          <w:sz w:val="24"/>
        </w:rPr>
        <w:tab/>
      </w:r>
      <w:r>
        <w:rPr>
          <w:sz w:val="24"/>
        </w:rPr>
        <w:tab/>
      </w:r>
      <w:r>
        <w:rPr>
          <w:sz w:val="24"/>
        </w:rPr>
        <w:tab/>
      </w:r>
    </w:p>
    <w:p w14:paraId="163519F6" w14:textId="77777777" w:rsidR="005574E0" w:rsidRDefault="005574E0" w:rsidP="005574E0">
      <w:pPr>
        <w:ind w:right="-142"/>
        <w:rPr>
          <w:sz w:val="24"/>
        </w:rPr>
      </w:pPr>
      <w:r>
        <w:rPr>
          <w:i/>
          <w:sz w:val="24"/>
        </w:rPr>
        <w:tab/>
        <w:t xml:space="preserve">     </w:t>
      </w:r>
      <w:r>
        <w:rPr>
          <w:i/>
          <w:sz w:val="24"/>
        </w:rPr>
        <w:tab/>
      </w:r>
      <w:r>
        <w:rPr>
          <w:i/>
          <w:sz w:val="24"/>
        </w:rPr>
        <w:tab/>
      </w:r>
      <w:r>
        <w:rPr>
          <w:i/>
          <w:sz w:val="24"/>
        </w:rPr>
        <w:tab/>
      </w:r>
      <w:r>
        <w:rPr>
          <w:i/>
          <w:sz w:val="24"/>
        </w:rPr>
        <w:tab/>
      </w:r>
      <w:r>
        <w:rPr>
          <w:sz w:val="24"/>
        </w:rPr>
        <w:tab/>
      </w:r>
    </w:p>
    <w:p w14:paraId="0E31B56E" w14:textId="77777777" w:rsidR="005574E0" w:rsidRDefault="005574E0" w:rsidP="005574E0">
      <w:pPr>
        <w:ind w:right="-142"/>
        <w:rPr>
          <w:sz w:val="24"/>
        </w:rPr>
      </w:pPr>
    </w:p>
    <w:p w14:paraId="240A063E" w14:textId="77777777" w:rsidR="005574E0" w:rsidRDefault="005574E0" w:rsidP="005574E0">
      <w:pPr>
        <w:ind w:right="-142"/>
        <w:rPr>
          <w:sz w:val="24"/>
        </w:rPr>
      </w:pPr>
      <w:r>
        <w:rPr>
          <w:sz w:val="24"/>
        </w:rPr>
        <w:t xml:space="preserve">                                                                                                 WOJCIECH JOCZ - DYREKTOR</w:t>
      </w:r>
    </w:p>
    <w:p w14:paraId="2F9E44BA" w14:textId="77777777" w:rsidR="005574E0" w:rsidRDefault="005574E0" w:rsidP="005574E0">
      <w:pPr>
        <w:ind w:left="1416"/>
        <w:rPr>
          <w:i/>
          <w:sz w:val="24"/>
        </w:rPr>
      </w:pPr>
      <w:r>
        <w:rPr>
          <w:i/>
          <w:sz w:val="24"/>
        </w:rPr>
        <w:t xml:space="preserve">         </w:t>
      </w:r>
      <w:r>
        <w:rPr>
          <w:i/>
          <w:sz w:val="24"/>
        </w:rPr>
        <w:tab/>
      </w:r>
      <w:r>
        <w:rPr>
          <w:i/>
          <w:sz w:val="24"/>
        </w:rPr>
        <w:tab/>
      </w:r>
      <w:r>
        <w:rPr>
          <w:i/>
          <w:sz w:val="24"/>
        </w:rPr>
        <w:tab/>
      </w:r>
      <w:r>
        <w:rPr>
          <w:i/>
          <w:sz w:val="24"/>
        </w:rPr>
        <w:tab/>
      </w:r>
      <w:r>
        <w:rPr>
          <w:i/>
          <w:sz w:val="24"/>
        </w:rPr>
        <w:tab/>
      </w:r>
      <w:r>
        <w:rPr>
          <w:i/>
          <w:sz w:val="24"/>
        </w:rPr>
        <w:tab/>
        <w:t xml:space="preserve">      </w:t>
      </w:r>
      <w:r>
        <w:rPr>
          <w:i/>
          <w:sz w:val="24"/>
        </w:rPr>
        <w:tab/>
        <w:t xml:space="preserve"> (pieczęć i  podpis )</w:t>
      </w:r>
    </w:p>
    <w:p w14:paraId="65BF62FE" w14:textId="77777777" w:rsidR="005574E0" w:rsidRDefault="005574E0" w:rsidP="005574E0">
      <w:pPr>
        <w:ind w:left="1416"/>
        <w:rPr>
          <w:i/>
          <w:sz w:val="24"/>
        </w:rPr>
      </w:pPr>
    </w:p>
    <w:p w14:paraId="7A4598CA" w14:textId="77777777" w:rsidR="005574E0" w:rsidRDefault="005574E0" w:rsidP="005574E0">
      <w:pPr>
        <w:ind w:left="1416"/>
        <w:rPr>
          <w:i/>
          <w:sz w:val="24"/>
        </w:rPr>
      </w:pPr>
    </w:p>
    <w:p w14:paraId="5B037A83" w14:textId="18F47CEA" w:rsidR="005574E0" w:rsidRDefault="005574E0" w:rsidP="005574E0">
      <w:pPr>
        <w:rPr>
          <w:sz w:val="24"/>
        </w:rPr>
      </w:pPr>
      <w:r>
        <w:rPr>
          <w:sz w:val="24"/>
        </w:rPr>
        <w:t xml:space="preserve">              </w:t>
      </w:r>
      <w:r>
        <w:rPr>
          <w:sz w:val="24"/>
        </w:rPr>
        <w:tab/>
        <w:t xml:space="preserve">  </w:t>
      </w:r>
      <w:r>
        <w:rPr>
          <w:sz w:val="24"/>
        </w:rPr>
        <w:tab/>
      </w:r>
      <w:r>
        <w:rPr>
          <w:sz w:val="24"/>
        </w:rPr>
        <w:tab/>
      </w:r>
      <w:r>
        <w:rPr>
          <w:sz w:val="24"/>
        </w:rPr>
        <w:tab/>
        <w:t xml:space="preserve">           </w:t>
      </w:r>
      <w:r>
        <w:rPr>
          <w:sz w:val="24"/>
        </w:rPr>
        <w:tab/>
      </w:r>
      <w:r>
        <w:rPr>
          <w:sz w:val="24"/>
        </w:rPr>
        <w:tab/>
        <w:t xml:space="preserve">                    06.02.2023r.                   </w:t>
      </w:r>
    </w:p>
    <w:p w14:paraId="2F7FDA9E" w14:textId="77777777" w:rsidR="005574E0" w:rsidRDefault="005574E0" w:rsidP="005574E0">
      <w:pPr>
        <w:ind w:left="708"/>
        <w:rPr>
          <w:sz w:val="24"/>
        </w:rPr>
      </w:pPr>
      <w:r>
        <w:rPr>
          <w:i/>
          <w:sz w:val="24"/>
        </w:rPr>
        <w:tab/>
      </w:r>
      <w:r>
        <w:rPr>
          <w:i/>
          <w:sz w:val="24"/>
        </w:rPr>
        <w:tab/>
      </w:r>
      <w:r>
        <w:rPr>
          <w:i/>
          <w:sz w:val="24"/>
        </w:rPr>
        <w:tab/>
      </w:r>
      <w:r>
        <w:rPr>
          <w:i/>
          <w:sz w:val="24"/>
        </w:rPr>
        <w:tab/>
      </w:r>
      <w:r>
        <w:rPr>
          <w:i/>
          <w:sz w:val="24"/>
        </w:rPr>
        <w:tab/>
      </w:r>
      <w:r>
        <w:rPr>
          <w:i/>
          <w:sz w:val="24"/>
        </w:rPr>
        <w:tab/>
      </w:r>
      <w:r>
        <w:rPr>
          <w:i/>
          <w:sz w:val="24"/>
        </w:rPr>
        <w:tab/>
        <w:t xml:space="preserve">              (data)</w:t>
      </w:r>
      <w:r>
        <w:rPr>
          <w:b/>
          <w:sz w:val="24"/>
        </w:rPr>
        <w:t xml:space="preserve">            </w:t>
      </w:r>
      <w:r>
        <w:rPr>
          <w:sz w:val="24"/>
        </w:rPr>
        <w:t xml:space="preserve"> </w:t>
      </w:r>
    </w:p>
    <w:p w14:paraId="56F2AFDF" w14:textId="77777777" w:rsidR="005574E0" w:rsidRDefault="005574E0" w:rsidP="005574E0">
      <w:pPr>
        <w:ind w:right="-142"/>
        <w:rPr>
          <w:b/>
          <w:sz w:val="24"/>
        </w:rPr>
      </w:pPr>
    </w:p>
    <w:p w14:paraId="3751DB00" w14:textId="77777777" w:rsidR="005574E0" w:rsidRDefault="005574E0" w:rsidP="005574E0">
      <w:pPr>
        <w:ind w:right="-142"/>
        <w:rPr>
          <w:b/>
          <w:sz w:val="24"/>
        </w:rPr>
      </w:pPr>
    </w:p>
    <w:p w14:paraId="17E7173A" w14:textId="1A2962BD" w:rsidR="00A51A01" w:rsidRDefault="00A51A01" w:rsidP="00776184">
      <w:pPr>
        <w:ind w:right="-142"/>
        <w:rPr>
          <w:b/>
          <w:sz w:val="24"/>
        </w:rPr>
      </w:pPr>
    </w:p>
    <w:p w14:paraId="40BD9BF1" w14:textId="451437A1" w:rsidR="005574E0" w:rsidRDefault="005574E0" w:rsidP="00776184">
      <w:pPr>
        <w:ind w:right="-142"/>
        <w:rPr>
          <w:b/>
          <w:sz w:val="24"/>
        </w:rPr>
      </w:pPr>
    </w:p>
    <w:p w14:paraId="29B6E448" w14:textId="77777777" w:rsidR="005574E0" w:rsidRDefault="005574E0" w:rsidP="00920341">
      <w:pPr>
        <w:tabs>
          <w:tab w:val="num" w:pos="360"/>
        </w:tabs>
        <w:jc w:val="both"/>
        <w:rPr>
          <w:b/>
          <w:sz w:val="24"/>
        </w:rPr>
      </w:pPr>
    </w:p>
    <w:p w14:paraId="21AF8C4C" w14:textId="6C6CEC6C" w:rsidR="005F70A7" w:rsidRDefault="005F70A7" w:rsidP="00920341">
      <w:pPr>
        <w:tabs>
          <w:tab w:val="num" w:pos="360"/>
        </w:tabs>
        <w:jc w:val="both"/>
        <w:rPr>
          <w:b/>
          <w:sz w:val="26"/>
        </w:rPr>
      </w:pPr>
      <w:r>
        <w:rPr>
          <w:b/>
          <w:sz w:val="26"/>
        </w:rPr>
        <w:lastRenderedPageBreak/>
        <w:t>I. Zamawiający</w:t>
      </w:r>
    </w:p>
    <w:p w14:paraId="66A6061D" w14:textId="77777777" w:rsidR="005F70A7" w:rsidRDefault="005F70A7" w:rsidP="00AF1E48">
      <w:pPr>
        <w:tabs>
          <w:tab w:val="num" w:pos="360"/>
        </w:tabs>
        <w:ind w:left="360" w:hanging="360"/>
        <w:jc w:val="both"/>
        <w:rPr>
          <w:b/>
          <w:sz w:val="26"/>
        </w:rPr>
      </w:pPr>
    </w:p>
    <w:p w14:paraId="27DEB761" w14:textId="73A56236" w:rsidR="005F70A7" w:rsidRPr="004C1F73" w:rsidRDefault="005F70A7" w:rsidP="004C1F73">
      <w:pPr>
        <w:tabs>
          <w:tab w:val="num" w:pos="360"/>
        </w:tabs>
        <w:ind w:left="360" w:hanging="360"/>
        <w:rPr>
          <w:b/>
          <w:sz w:val="24"/>
        </w:rPr>
      </w:pPr>
      <w:r>
        <w:rPr>
          <w:sz w:val="24"/>
        </w:rPr>
        <w:t>Dom Pomocy Społecznej w Białymstoku, ul. Baranowicka 203, 15-530 Białystok</w:t>
      </w:r>
    </w:p>
    <w:p w14:paraId="262DBE89" w14:textId="77777777" w:rsidR="005F70A7" w:rsidRDefault="005F70A7" w:rsidP="007721A8">
      <w:pPr>
        <w:tabs>
          <w:tab w:val="num" w:pos="0"/>
        </w:tabs>
        <w:rPr>
          <w:sz w:val="24"/>
          <w:lang w:val="de-DE"/>
        </w:rPr>
      </w:pPr>
      <w:r w:rsidRPr="00E91BA9">
        <w:rPr>
          <w:b/>
          <w:sz w:val="24"/>
          <w:lang w:val="de-DE"/>
        </w:rPr>
        <w:t>Telefon:</w:t>
      </w:r>
      <w:r w:rsidRPr="00E91BA9">
        <w:rPr>
          <w:sz w:val="24"/>
          <w:lang w:val="de-DE"/>
        </w:rPr>
        <w:t xml:space="preserve"> (85) 74–33–465, (85) 74–33–668, (85) 74-33-367, (85) 74-33-694  </w:t>
      </w:r>
      <w:r>
        <w:rPr>
          <w:sz w:val="24"/>
          <w:lang w:val="de-DE"/>
        </w:rPr>
        <w:br/>
      </w:r>
      <w:proofErr w:type="spellStart"/>
      <w:r w:rsidRPr="00E91BA9">
        <w:rPr>
          <w:b/>
          <w:sz w:val="24"/>
          <w:lang w:val="de-DE"/>
        </w:rPr>
        <w:t>Faks</w:t>
      </w:r>
      <w:proofErr w:type="spellEnd"/>
      <w:r w:rsidRPr="00E91BA9">
        <w:rPr>
          <w:sz w:val="24"/>
          <w:lang w:val="de-DE"/>
        </w:rPr>
        <w:t xml:space="preserve"> (</w:t>
      </w:r>
      <w:r>
        <w:rPr>
          <w:sz w:val="24"/>
          <w:lang w:val="de-DE"/>
        </w:rPr>
        <w:t>85) 74–33–575</w:t>
      </w:r>
      <w:r w:rsidRPr="00E91BA9">
        <w:rPr>
          <w:sz w:val="24"/>
          <w:lang w:val="de-DE"/>
        </w:rPr>
        <w:t xml:space="preserve"> </w:t>
      </w:r>
    </w:p>
    <w:p w14:paraId="43F34D62" w14:textId="79BD6D29" w:rsidR="005F70A7" w:rsidRPr="00E91BA9" w:rsidRDefault="004C1F73" w:rsidP="007721A8">
      <w:pPr>
        <w:tabs>
          <w:tab w:val="num" w:pos="0"/>
        </w:tabs>
        <w:rPr>
          <w:sz w:val="24"/>
          <w:lang w:val="de-DE"/>
        </w:rPr>
      </w:pPr>
      <w:proofErr w:type="spellStart"/>
      <w:r w:rsidRPr="00E91BA9">
        <w:rPr>
          <w:b/>
          <w:sz w:val="24"/>
          <w:lang w:val="de-DE"/>
        </w:rPr>
        <w:t>A</w:t>
      </w:r>
      <w:r w:rsidR="005F70A7" w:rsidRPr="00E91BA9">
        <w:rPr>
          <w:b/>
          <w:sz w:val="24"/>
          <w:lang w:val="de-DE"/>
        </w:rPr>
        <w:t>dres</w:t>
      </w:r>
      <w:proofErr w:type="spellEnd"/>
      <w:r>
        <w:rPr>
          <w:b/>
          <w:sz w:val="24"/>
          <w:lang w:val="de-DE"/>
        </w:rPr>
        <w:t xml:space="preserve"> </w:t>
      </w:r>
      <w:proofErr w:type="spellStart"/>
      <w:r>
        <w:rPr>
          <w:b/>
          <w:sz w:val="24"/>
          <w:lang w:val="de-DE"/>
        </w:rPr>
        <w:t>strony</w:t>
      </w:r>
      <w:proofErr w:type="spellEnd"/>
      <w:r w:rsidR="005F70A7" w:rsidRPr="00E91BA9">
        <w:rPr>
          <w:b/>
          <w:sz w:val="24"/>
          <w:lang w:val="de-DE"/>
        </w:rPr>
        <w:t xml:space="preserve"> </w:t>
      </w:r>
      <w:proofErr w:type="spellStart"/>
      <w:r w:rsidR="005F70A7" w:rsidRPr="00E91BA9">
        <w:rPr>
          <w:b/>
          <w:sz w:val="24"/>
          <w:lang w:val="de-DE"/>
        </w:rPr>
        <w:t>internetow</w:t>
      </w:r>
      <w:r>
        <w:rPr>
          <w:b/>
          <w:sz w:val="24"/>
          <w:lang w:val="de-DE"/>
        </w:rPr>
        <w:t>ej</w:t>
      </w:r>
      <w:proofErr w:type="spellEnd"/>
      <w:r w:rsidR="005F70A7" w:rsidRPr="00E91BA9">
        <w:rPr>
          <w:sz w:val="24"/>
          <w:lang w:val="de-DE"/>
        </w:rPr>
        <w:t>:</w:t>
      </w:r>
      <w:r w:rsidR="006D1B4F">
        <w:rPr>
          <w:sz w:val="24"/>
          <w:lang w:val="de-DE"/>
        </w:rPr>
        <w:t xml:space="preserve"> </w:t>
      </w:r>
      <w:bookmarkStart w:id="0" w:name="_Hlk126609075"/>
      <w:r>
        <w:fldChar w:fldCharType="begin"/>
      </w:r>
      <w:r>
        <w:instrText>HYPERLINK "http://www.ezamowienia.gov.pl"</w:instrText>
      </w:r>
      <w:r>
        <w:fldChar w:fldCharType="separate"/>
      </w:r>
      <w:r w:rsidR="006D1B4F" w:rsidRPr="008F7054">
        <w:rPr>
          <w:rStyle w:val="Hipercze"/>
          <w:sz w:val="24"/>
          <w:lang w:val="de-DE"/>
        </w:rPr>
        <w:t>www.ezamowienia.gov.pl</w:t>
      </w:r>
      <w:r>
        <w:rPr>
          <w:rStyle w:val="Hipercze"/>
          <w:sz w:val="24"/>
          <w:lang w:val="de-DE"/>
        </w:rPr>
        <w:fldChar w:fldCharType="end"/>
      </w:r>
      <w:bookmarkEnd w:id="0"/>
      <w:r w:rsidR="006D1B4F">
        <w:rPr>
          <w:sz w:val="24"/>
          <w:lang w:val="de-DE"/>
        </w:rPr>
        <w:t xml:space="preserve">, </w:t>
      </w:r>
      <w:hyperlink r:id="rId8" w:history="1">
        <w:r w:rsidR="002F0DED" w:rsidRPr="002B43F9">
          <w:rPr>
            <w:rStyle w:val="Hipercze"/>
            <w:sz w:val="24"/>
            <w:lang w:val="de-DE"/>
          </w:rPr>
          <w:t>www.bip.dpsb.bialystok.pl</w:t>
        </w:r>
      </w:hyperlink>
      <w:r w:rsidR="005F70A7">
        <w:rPr>
          <w:sz w:val="24"/>
          <w:lang w:val="de-DE"/>
        </w:rPr>
        <w:br/>
      </w:r>
      <w:proofErr w:type="spellStart"/>
      <w:r w:rsidR="005F70A7" w:rsidRPr="00E91BA9">
        <w:rPr>
          <w:b/>
          <w:sz w:val="24"/>
          <w:lang w:val="de-DE"/>
        </w:rPr>
        <w:t>e-mail</w:t>
      </w:r>
      <w:proofErr w:type="spellEnd"/>
      <w:r w:rsidR="00720A2F">
        <w:rPr>
          <w:sz w:val="24"/>
          <w:lang w:val="de-DE"/>
        </w:rPr>
        <w:t>: kbobowski@dpsb.bialystok.pl</w:t>
      </w:r>
    </w:p>
    <w:p w14:paraId="67EC8A9B" w14:textId="77777777" w:rsidR="005F70A7" w:rsidRPr="00E91BA9" w:rsidRDefault="005F70A7" w:rsidP="00AF1E48">
      <w:pPr>
        <w:jc w:val="both"/>
        <w:rPr>
          <w:b/>
          <w:sz w:val="26"/>
          <w:lang w:val="de-DE"/>
        </w:rPr>
      </w:pPr>
    </w:p>
    <w:p w14:paraId="788E4C9F" w14:textId="77777777" w:rsidR="005F70A7" w:rsidRDefault="005F70A7" w:rsidP="00AF1E48">
      <w:pPr>
        <w:jc w:val="both"/>
        <w:rPr>
          <w:b/>
          <w:sz w:val="26"/>
        </w:rPr>
      </w:pPr>
      <w:r>
        <w:rPr>
          <w:b/>
          <w:sz w:val="26"/>
        </w:rPr>
        <w:t>II.  Tryb udzielenia zamówienia</w:t>
      </w:r>
    </w:p>
    <w:p w14:paraId="061E7AAF" w14:textId="77777777" w:rsidR="005F70A7" w:rsidRDefault="005F70A7" w:rsidP="00AF1E48">
      <w:pPr>
        <w:jc w:val="both"/>
        <w:rPr>
          <w:b/>
          <w:sz w:val="24"/>
        </w:rPr>
      </w:pPr>
    </w:p>
    <w:p w14:paraId="5A55360F" w14:textId="6E31547B" w:rsidR="005F70A7" w:rsidRPr="009B5B2E" w:rsidRDefault="005F70A7" w:rsidP="001F2505">
      <w:pPr>
        <w:jc w:val="both"/>
        <w:rPr>
          <w:b/>
          <w:sz w:val="24"/>
        </w:rPr>
      </w:pPr>
      <w:r>
        <w:rPr>
          <w:b/>
          <w:sz w:val="24"/>
        </w:rPr>
        <w:t>Postępowanie o udzielenie zamówienia prowadzone jest w trybie</w:t>
      </w:r>
      <w:r w:rsidR="004C1F73">
        <w:rPr>
          <w:b/>
          <w:sz w:val="24"/>
        </w:rPr>
        <w:t xml:space="preserve"> podstawowym </w:t>
      </w:r>
      <w:r w:rsidR="0066677B">
        <w:rPr>
          <w:b/>
          <w:sz w:val="24"/>
        </w:rPr>
        <w:t>bez przeprowadzenia negocjacji.</w:t>
      </w:r>
    </w:p>
    <w:p w14:paraId="3E0DF62A" w14:textId="2B33DB15" w:rsidR="008B17B6" w:rsidRPr="005A01B1" w:rsidRDefault="008B17B6" w:rsidP="008B17B6">
      <w:pPr>
        <w:jc w:val="both"/>
        <w:rPr>
          <w:sz w:val="24"/>
        </w:rPr>
      </w:pPr>
      <w:bookmarkStart w:id="1" w:name="_Toc50159527"/>
      <w:r w:rsidRPr="005A01B1">
        <w:rPr>
          <w:sz w:val="24"/>
        </w:rPr>
        <w:t>Podstawa prawna udzielenia zamówienia publicznego:</w:t>
      </w:r>
      <w:r w:rsidR="0066677B">
        <w:rPr>
          <w:sz w:val="24"/>
        </w:rPr>
        <w:t xml:space="preserve"> </w:t>
      </w:r>
      <w:r w:rsidRPr="005A01B1">
        <w:rPr>
          <w:sz w:val="24"/>
        </w:rPr>
        <w:t>art.</w:t>
      </w:r>
      <w:r w:rsidR="0066677B">
        <w:rPr>
          <w:sz w:val="24"/>
        </w:rPr>
        <w:t xml:space="preserve"> 275 pkt 1 </w:t>
      </w:r>
      <w:r w:rsidRPr="005A01B1">
        <w:rPr>
          <w:sz w:val="24"/>
        </w:rPr>
        <w:t>ustawy prawo zamówień publicznych.</w:t>
      </w:r>
    </w:p>
    <w:p w14:paraId="38A98439" w14:textId="0CA64AF2" w:rsidR="008B17B6" w:rsidRPr="005A01B1" w:rsidRDefault="008B17B6" w:rsidP="008B17B6">
      <w:pPr>
        <w:jc w:val="both"/>
        <w:rPr>
          <w:sz w:val="24"/>
        </w:rPr>
      </w:pPr>
      <w:r w:rsidRPr="005A01B1">
        <w:rPr>
          <w:sz w:val="24"/>
        </w:rPr>
        <w:t>Postępowanie prowadzone jest z zachowaniem formy pisemnej</w:t>
      </w:r>
      <w:r w:rsidR="00730722">
        <w:rPr>
          <w:sz w:val="24"/>
        </w:rPr>
        <w:t xml:space="preserve"> i elektronicznej.</w:t>
      </w:r>
    </w:p>
    <w:p w14:paraId="5A4245D0" w14:textId="12CC8404" w:rsidR="008B17B6" w:rsidRPr="005A01B1" w:rsidRDefault="008B17B6" w:rsidP="008B17B6">
      <w:pPr>
        <w:jc w:val="both"/>
        <w:rPr>
          <w:sz w:val="24"/>
        </w:rPr>
      </w:pPr>
      <w:r w:rsidRPr="005A01B1">
        <w:rPr>
          <w:sz w:val="24"/>
        </w:rPr>
        <w:t xml:space="preserve">Ogłoszenie o zamówieniu zostało zamieszczone w Biuletynie Zamówień Publicznych,             i na własnej stronie internetowej Zamawiającego. </w:t>
      </w:r>
    </w:p>
    <w:p w14:paraId="3B7D24DD" w14:textId="77777777" w:rsidR="008B17B6" w:rsidRPr="005A01B1" w:rsidRDefault="008B17B6" w:rsidP="008B17B6">
      <w:pPr>
        <w:jc w:val="both"/>
        <w:rPr>
          <w:sz w:val="24"/>
        </w:rPr>
      </w:pPr>
      <w:r w:rsidRPr="005A01B1">
        <w:rPr>
          <w:sz w:val="24"/>
        </w:rPr>
        <w:t>Podstawa prawna opracowania Specyfikacji Istotnych Warunków Zamówienia:</w:t>
      </w:r>
    </w:p>
    <w:p w14:paraId="4AFC0621" w14:textId="6F32181B" w:rsidR="008B17B6" w:rsidRPr="005A01B1" w:rsidRDefault="008B17B6" w:rsidP="008B17B6">
      <w:pPr>
        <w:numPr>
          <w:ilvl w:val="0"/>
          <w:numId w:val="1"/>
        </w:numPr>
        <w:jc w:val="both"/>
        <w:rPr>
          <w:sz w:val="24"/>
        </w:rPr>
      </w:pPr>
      <w:r w:rsidRPr="005A01B1">
        <w:rPr>
          <w:sz w:val="24"/>
        </w:rPr>
        <w:t xml:space="preserve">Ustawa z dnia </w:t>
      </w:r>
      <w:r w:rsidR="0066677B">
        <w:rPr>
          <w:sz w:val="24"/>
        </w:rPr>
        <w:t>11</w:t>
      </w:r>
      <w:r w:rsidRPr="005A01B1">
        <w:rPr>
          <w:sz w:val="24"/>
        </w:rPr>
        <w:t>.</w:t>
      </w:r>
      <w:r w:rsidR="0066677B">
        <w:rPr>
          <w:sz w:val="24"/>
        </w:rPr>
        <w:t>09</w:t>
      </w:r>
      <w:r w:rsidRPr="005A01B1">
        <w:rPr>
          <w:sz w:val="24"/>
        </w:rPr>
        <w:t>.20</w:t>
      </w:r>
      <w:r w:rsidR="0066677B">
        <w:rPr>
          <w:sz w:val="24"/>
        </w:rPr>
        <w:t>19</w:t>
      </w:r>
      <w:r w:rsidRPr="005A01B1">
        <w:rPr>
          <w:sz w:val="24"/>
        </w:rPr>
        <w:t xml:space="preserve">r. </w:t>
      </w:r>
      <w:r w:rsidR="0066677B">
        <w:rPr>
          <w:sz w:val="24"/>
        </w:rPr>
        <w:t>P</w:t>
      </w:r>
      <w:r w:rsidRPr="005A01B1">
        <w:rPr>
          <w:sz w:val="24"/>
        </w:rPr>
        <w:t>rawo zamówień publicznych (Dz.U. z 201</w:t>
      </w:r>
      <w:r>
        <w:rPr>
          <w:sz w:val="24"/>
        </w:rPr>
        <w:t>9</w:t>
      </w:r>
      <w:r w:rsidRPr="005A01B1">
        <w:rPr>
          <w:sz w:val="24"/>
        </w:rPr>
        <w:t>r. poz.</w:t>
      </w:r>
      <w:r w:rsidR="0066677B">
        <w:rPr>
          <w:sz w:val="24"/>
        </w:rPr>
        <w:t xml:space="preserve"> 2019</w:t>
      </w:r>
      <w:r w:rsidRPr="005A01B1">
        <w:rPr>
          <w:sz w:val="24"/>
        </w:rPr>
        <w:t>)</w:t>
      </w:r>
    </w:p>
    <w:p w14:paraId="008C9AC0" w14:textId="340112D6" w:rsidR="008B17B6" w:rsidRPr="0066677B" w:rsidRDefault="008B17B6" w:rsidP="0066677B">
      <w:pPr>
        <w:numPr>
          <w:ilvl w:val="0"/>
          <w:numId w:val="1"/>
        </w:numPr>
        <w:jc w:val="both"/>
        <w:rPr>
          <w:sz w:val="24"/>
        </w:rPr>
      </w:pPr>
      <w:r w:rsidRPr="005A01B1">
        <w:rPr>
          <w:sz w:val="24"/>
        </w:rPr>
        <w:t>Rozporządzenie Ministra Rozwoju</w:t>
      </w:r>
      <w:r w:rsidR="00662D63">
        <w:rPr>
          <w:sz w:val="24"/>
        </w:rPr>
        <w:t xml:space="preserve">, Pracy i Technologii </w:t>
      </w:r>
      <w:r w:rsidRPr="005A01B1">
        <w:rPr>
          <w:sz w:val="24"/>
        </w:rPr>
        <w:t xml:space="preserve">z dnia </w:t>
      </w:r>
      <w:r w:rsidR="00662D63">
        <w:rPr>
          <w:sz w:val="24"/>
        </w:rPr>
        <w:t>23</w:t>
      </w:r>
      <w:r w:rsidRPr="005A01B1">
        <w:rPr>
          <w:sz w:val="24"/>
        </w:rPr>
        <w:t>.</w:t>
      </w:r>
      <w:r w:rsidR="00662D63">
        <w:rPr>
          <w:sz w:val="24"/>
        </w:rPr>
        <w:t>12</w:t>
      </w:r>
      <w:r w:rsidRPr="005A01B1">
        <w:rPr>
          <w:sz w:val="24"/>
        </w:rPr>
        <w:t>.20</w:t>
      </w:r>
      <w:r w:rsidR="00662D63">
        <w:rPr>
          <w:sz w:val="24"/>
        </w:rPr>
        <w:t>20</w:t>
      </w:r>
      <w:r w:rsidRPr="005A01B1">
        <w:rPr>
          <w:sz w:val="24"/>
        </w:rPr>
        <w:t>r.</w:t>
      </w:r>
      <w:r w:rsidR="00662D63">
        <w:rPr>
          <w:sz w:val="24"/>
        </w:rPr>
        <w:t xml:space="preserve"> </w:t>
      </w:r>
      <w:r w:rsidRPr="005A01B1">
        <w:rPr>
          <w:sz w:val="24"/>
        </w:rPr>
        <w:t>w sprawie</w:t>
      </w:r>
      <w:r w:rsidR="00662D63">
        <w:rPr>
          <w:sz w:val="24"/>
        </w:rPr>
        <w:t xml:space="preserve"> podmiotowych środków dowodowych oraz innych dokumentów lub oświadczeń, jakich może żądać od wykonawcy </w:t>
      </w:r>
      <w:r w:rsidRPr="005A01B1">
        <w:rPr>
          <w:sz w:val="24"/>
        </w:rPr>
        <w:t>(Dz.U. z 20</w:t>
      </w:r>
      <w:r w:rsidR="00662D63">
        <w:rPr>
          <w:sz w:val="24"/>
        </w:rPr>
        <w:t>20r. poz. 2415</w:t>
      </w:r>
      <w:r w:rsidRPr="005A01B1">
        <w:rPr>
          <w:sz w:val="24"/>
        </w:rPr>
        <w:t>).</w:t>
      </w:r>
    </w:p>
    <w:p w14:paraId="2D196801" w14:textId="5ADD5EEA" w:rsidR="008B17B6" w:rsidRPr="005A01B1" w:rsidRDefault="0066677B" w:rsidP="008B17B6">
      <w:pPr>
        <w:numPr>
          <w:ilvl w:val="0"/>
          <w:numId w:val="1"/>
        </w:numPr>
        <w:jc w:val="both"/>
        <w:rPr>
          <w:sz w:val="24"/>
        </w:rPr>
      </w:pPr>
      <w:r>
        <w:rPr>
          <w:sz w:val="24"/>
        </w:rPr>
        <w:t>Obwieszczenie Prezesa Urzędu Zamówień Publicznych</w:t>
      </w:r>
      <w:r w:rsidR="008B17B6">
        <w:rPr>
          <w:sz w:val="24"/>
        </w:rPr>
        <w:t xml:space="preserve"> z dnia </w:t>
      </w:r>
      <w:r>
        <w:rPr>
          <w:sz w:val="24"/>
        </w:rPr>
        <w:t>01</w:t>
      </w:r>
      <w:r w:rsidR="008B17B6">
        <w:rPr>
          <w:sz w:val="24"/>
        </w:rPr>
        <w:t>.</w:t>
      </w:r>
      <w:r>
        <w:rPr>
          <w:sz w:val="24"/>
        </w:rPr>
        <w:t>01</w:t>
      </w:r>
      <w:r w:rsidR="008B17B6">
        <w:rPr>
          <w:sz w:val="24"/>
        </w:rPr>
        <w:t>.20</w:t>
      </w:r>
      <w:r>
        <w:rPr>
          <w:sz w:val="24"/>
        </w:rPr>
        <w:t>21</w:t>
      </w:r>
      <w:r w:rsidR="008B17B6" w:rsidRPr="005A01B1">
        <w:rPr>
          <w:sz w:val="24"/>
        </w:rPr>
        <w:t>r. w sprawie</w:t>
      </w:r>
      <w:r w:rsidR="00A85E56">
        <w:rPr>
          <w:sz w:val="24"/>
        </w:rPr>
        <w:t xml:space="preserve"> aktualnych progów unijnych, ich równowartości w złotych, równowartości w złotych kwot wyrażonych w euro oraz średniego kursu złotego w stosunku do euro stanowiącego podstawę przeliczenia wartości zamówień publicznych lub konkursów </w:t>
      </w:r>
      <w:r w:rsidR="008B17B6">
        <w:rPr>
          <w:sz w:val="24"/>
        </w:rPr>
        <w:t>(Dz.U. z 20</w:t>
      </w:r>
      <w:r>
        <w:rPr>
          <w:sz w:val="24"/>
        </w:rPr>
        <w:t>21</w:t>
      </w:r>
      <w:r w:rsidR="008B17B6">
        <w:rPr>
          <w:sz w:val="24"/>
        </w:rPr>
        <w:t xml:space="preserve">r. poz. </w:t>
      </w:r>
      <w:r>
        <w:rPr>
          <w:sz w:val="24"/>
        </w:rPr>
        <w:t>11</w:t>
      </w:r>
      <w:r w:rsidR="008B17B6" w:rsidRPr="005A01B1">
        <w:rPr>
          <w:sz w:val="24"/>
        </w:rPr>
        <w:t>).</w:t>
      </w:r>
    </w:p>
    <w:p w14:paraId="33FC728F" w14:textId="77777777" w:rsidR="009B4044" w:rsidRPr="009B4044" w:rsidRDefault="009B4044" w:rsidP="009B4044"/>
    <w:p w14:paraId="2F1CA54E" w14:textId="77777777" w:rsidR="005F70A7" w:rsidRPr="00574303" w:rsidRDefault="005F70A7" w:rsidP="003F0E8A">
      <w:pPr>
        <w:pStyle w:val="Nagwek5"/>
        <w:spacing w:before="0" w:after="0"/>
        <w:rPr>
          <w:sz w:val="26"/>
          <w:szCs w:val="26"/>
        </w:rPr>
      </w:pPr>
      <w:r w:rsidRPr="00574303">
        <w:rPr>
          <w:sz w:val="26"/>
          <w:szCs w:val="26"/>
        </w:rPr>
        <w:t>III. Opis przedmiotu zamówienia</w:t>
      </w:r>
      <w:bookmarkStart w:id="2" w:name="_Część_III._Termin"/>
      <w:bookmarkStart w:id="3" w:name="_Toc50159528"/>
      <w:bookmarkEnd w:id="1"/>
      <w:bookmarkEnd w:id="2"/>
    </w:p>
    <w:p w14:paraId="1A7A2C6B" w14:textId="0BDE3C9A" w:rsidR="00811716" w:rsidRPr="00760B6C" w:rsidRDefault="00811716" w:rsidP="00811716">
      <w:pPr>
        <w:ind w:firstLine="708"/>
        <w:jc w:val="both"/>
        <w:rPr>
          <w:sz w:val="24"/>
          <w:szCs w:val="24"/>
        </w:rPr>
      </w:pPr>
      <w:r>
        <w:rPr>
          <w:sz w:val="24"/>
          <w:szCs w:val="24"/>
        </w:rPr>
        <w:t xml:space="preserve">Sprzedaż i dostawa oleju opałowego lekkiego w ilości 10.000 litrów do kotłowni filii tutejszego Domu w miejscowości Bobrowa – </w:t>
      </w:r>
      <w:smartTag w:uri="urn:schemas-microsoft-com:office:smarttags" w:element="metricconverter">
        <w:smartTagPr>
          <w:attr w:name="ProductID" w:val="12 km"/>
        </w:smartTagPr>
        <w:r>
          <w:rPr>
            <w:sz w:val="24"/>
            <w:szCs w:val="24"/>
          </w:rPr>
          <w:t>12 km</w:t>
        </w:r>
      </w:smartTag>
      <w:r>
        <w:rPr>
          <w:sz w:val="24"/>
          <w:szCs w:val="24"/>
        </w:rPr>
        <w:t xml:space="preserve"> od Białegostoku, kierunek Bobrowniki. </w:t>
      </w:r>
    </w:p>
    <w:p w14:paraId="5C06C77B" w14:textId="77777777" w:rsidR="00811716" w:rsidRDefault="00811716" w:rsidP="00811716">
      <w:pPr>
        <w:jc w:val="both"/>
        <w:rPr>
          <w:sz w:val="24"/>
        </w:rPr>
      </w:pPr>
      <w:r>
        <w:rPr>
          <w:sz w:val="24"/>
        </w:rPr>
        <w:t>Nazwa i kod według CPV:</w:t>
      </w:r>
    </w:p>
    <w:p w14:paraId="0B1FA5E2" w14:textId="77777777" w:rsidR="00811716" w:rsidRDefault="00811716" w:rsidP="00811716">
      <w:pPr>
        <w:jc w:val="both"/>
        <w:rPr>
          <w:sz w:val="24"/>
        </w:rPr>
      </w:pPr>
      <w:r>
        <w:rPr>
          <w:sz w:val="24"/>
        </w:rPr>
        <w:t xml:space="preserve">09100000-0 – paliwa </w:t>
      </w:r>
    </w:p>
    <w:p w14:paraId="582B8DAA" w14:textId="77777777" w:rsidR="00811716" w:rsidRDefault="00811716" w:rsidP="00811716">
      <w:pPr>
        <w:jc w:val="both"/>
        <w:rPr>
          <w:sz w:val="24"/>
        </w:rPr>
      </w:pPr>
      <w:r>
        <w:rPr>
          <w:sz w:val="24"/>
        </w:rPr>
        <w:t xml:space="preserve">Wielkość każdorazowego zamówienia nie będzie niższa niż </w:t>
      </w:r>
      <w:smartTag w:uri="urn:schemas-microsoft-com:office:smarttags" w:element="metricconverter">
        <w:smartTagPr>
          <w:attr w:name="ProductID" w:val="4.000 litr￳w"/>
        </w:smartTagPr>
        <w:r>
          <w:rPr>
            <w:sz w:val="24"/>
          </w:rPr>
          <w:t>4.000 litrów</w:t>
        </w:r>
      </w:smartTag>
      <w:r>
        <w:rPr>
          <w:sz w:val="24"/>
        </w:rPr>
        <w:t xml:space="preserve"> (objętość zainstalowanych zbiorników na olej w kotłowni wynosi </w:t>
      </w:r>
      <w:smartTag w:uri="urn:schemas-microsoft-com:office:smarttags" w:element="metricconverter">
        <w:smartTagPr>
          <w:attr w:name="ProductID" w:val="10.000 litr￳w"/>
        </w:smartTagPr>
        <w:r>
          <w:rPr>
            <w:sz w:val="24"/>
          </w:rPr>
          <w:t>10.000 litrów</w:t>
        </w:r>
      </w:smartTag>
      <w:r>
        <w:rPr>
          <w:sz w:val="24"/>
        </w:rPr>
        <w:t>). Dostarczone paliwo powinno odpowiadać polskim normom obowiązującym dla tego rodzaju paliw płynnych,         i być poświadczone każdorazowo świadectwem jakości dostarczanym przy każdej dostawie zapotrzebowanego paliwa. Paliwo powinno być dostarczone transportem wykonawcy, posiadającym zalegalizowane urządzenia pomiarowe. Realizacja zamówienia będzie dokonywana sukcesywnie w zależności od potrzeb, na telefoniczne zamówienie Zamawiającego. Dostawa transportem oraz na koszt Wykonawcy. Na dostarczone paliwo Wykonawca wystawi fakturę VAT,  którą Zamawiający opłaci przelewem.</w:t>
      </w:r>
    </w:p>
    <w:p w14:paraId="19E6A64D" w14:textId="77777777" w:rsidR="00811716" w:rsidRDefault="00811716" w:rsidP="00811716">
      <w:pPr>
        <w:jc w:val="both"/>
        <w:rPr>
          <w:sz w:val="24"/>
        </w:rPr>
      </w:pPr>
      <w:r>
        <w:rPr>
          <w:sz w:val="24"/>
        </w:rPr>
        <w:t>Wartość przedmiotu zamówienia nie jest obligatoryjna i może ulec zmniejszeniu z uwagi na mniejsze zużycie opału i innych przyczyn wynikających z potrzeb zamawiającego. Za zamówienie mniejszej ilości oleju zamawiający nie będzie ponosił żadnych skutków prawnych lub finansowych.</w:t>
      </w:r>
    </w:p>
    <w:p w14:paraId="40868EE5" w14:textId="025170C9" w:rsidR="00811716" w:rsidRDefault="00811716" w:rsidP="00811716">
      <w:pPr>
        <w:jc w:val="both"/>
        <w:rPr>
          <w:sz w:val="24"/>
        </w:rPr>
      </w:pPr>
      <w:r>
        <w:rPr>
          <w:sz w:val="24"/>
        </w:rPr>
        <w:t xml:space="preserve">Oferowany upust nie może ulec zmniejszeniu przez okres trwania umowy. Rozliczenie </w:t>
      </w:r>
      <w:r>
        <w:rPr>
          <w:sz w:val="24"/>
        </w:rPr>
        <w:br/>
        <w:t xml:space="preserve">za dokonaną dostawę będzie dokonywane: cena oleju producenta w dniu dostawy – upust + VAT. Do każdej dostawy wykonawca powinien załączyć poświadczenie producenta </w:t>
      </w:r>
      <w:r>
        <w:rPr>
          <w:sz w:val="24"/>
        </w:rPr>
        <w:br/>
        <w:t>o obowiązującej cenie w dniu dostawy.</w:t>
      </w:r>
    </w:p>
    <w:p w14:paraId="55CFD5EC" w14:textId="77777777" w:rsidR="00811716" w:rsidRDefault="00811716" w:rsidP="00811716">
      <w:pPr>
        <w:rPr>
          <w:b/>
          <w:sz w:val="26"/>
        </w:rPr>
      </w:pPr>
      <w:r>
        <w:rPr>
          <w:b/>
          <w:sz w:val="26"/>
        </w:rPr>
        <w:lastRenderedPageBreak/>
        <w:t>IV. Opis części zamówienia</w:t>
      </w:r>
    </w:p>
    <w:p w14:paraId="096081AD" w14:textId="77777777" w:rsidR="00811716" w:rsidRDefault="00811716" w:rsidP="00811716">
      <w:pPr>
        <w:jc w:val="both"/>
        <w:rPr>
          <w:b/>
          <w:sz w:val="26"/>
        </w:rPr>
      </w:pPr>
    </w:p>
    <w:p w14:paraId="5649A4F8" w14:textId="0D24184F" w:rsidR="005F70A7" w:rsidRPr="00811716" w:rsidRDefault="005F70A7" w:rsidP="00507B8A">
      <w:pPr>
        <w:jc w:val="both"/>
        <w:rPr>
          <w:sz w:val="24"/>
        </w:rPr>
      </w:pPr>
      <w:r w:rsidRPr="0087795C">
        <w:rPr>
          <w:sz w:val="24"/>
        </w:rPr>
        <w:t>Zamawiający nie dopuszcza składania ofert częściowych.</w:t>
      </w:r>
    </w:p>
    <w:p w14:paraId="624A8FB0" w14:textId="77777777" w:rsidR="001511E5" w:rsidRPr="0087795C" w:rsidRDefault="00F36421" w:rsidP="000C36AC">
      <w:pPr>
        <w:jc w:val="both"/>
        <w:rPr>
          <w:b/>
          <w:sz w:val="26"/>
        </w:rPr>
      </w:pPr>
      <w:r w:rsidRPr="0087795C">
        <w:rPr>
          <w:b/>
          <w:sz w:val="26"/>
        </w:rPr>
        <w:t xml:space="preserve"> </w:t>
      </w:r>
    </w:p>
    <w:p w14:paraId="61774BB8" w14:textId="577C0CA1" w:rsidR="005F70A7" w:rsidRDefault="005F70A7" w:rsidP="000C36AC">
      <w:pPr>
        <w:jc w:val="both"/>
        <w:rPr>
          <w:b/>
          <w:sz w:val="26"/>
        </w:rPr>
      </w:pPr>
      <w:r>
        <w:rPr>
          <w:b/>
          <w:sz w:val="26"/>
        </w:rPr>
        <w:t xml:space="preserve">V. Przewidywane zamówienia, o których mowa w art. </w:t>
      </w:r>
      <w:r w:rsidR="00C11F23">
        <w:rPr>
          <w:b/>
          <w:sz w:val="26"/>
        </w:rPr>
        <w:t>214</w:t>
      </w:r>
      <w:r>
        <w:rPr>
          <w:b/>
          <w:sz w:val="26"/>
        </w:rPr>
        <w:t xml:space="preserve"> ust. 1</w:t>
      </w:r>
      <w:r w:rsidR="00C11F23">
        <w:rPr>
          <w:b/>
          <w:sz w:val="26"/>
        </w:rPr>
        <w:t xml:space="preserve"> </w:t>
      </w:r>
      <w:r>
        <w:rPr>
          <w:b/>
          <w:sz w:val="26"/>
        </w:rPr>
        <w:t xml:space="preserve">pkt </w:t>
      </w:r>
      <w:r w:rsidR="00FB7F73">
        <w:rPr>
          <w:b/>
          <w:sz w:val="26"/>
        </w:rPr>
        <w:t>8</w:t>
      </w:r>
      <w:r>
        <w:rPr>
          <w:b/>
          <w:sz w:val="26"/>
        </w:rPr>
        <w:t xml:space="preserve"> ustawy</w:t>
      </w:r>
    </w:p>
    <w:p w14:paraId="38A0CA8E" w14:textId="77777777" w:rsidR="005F70A7" w:rsidRDefault="005F70A7" w:rsidP="00AF1E48">
      <w:pPr>
        <w:jc w:val="both"/>
        <w:rPr>
          <w:b/>
          <w:sz w:val="28"/>
        </w:rPr>
      </w:pPr>
    </w:p>
    <w:p w14:paraId="0B8774F8" w14:textId="1996FD62" w:rsidR="005F70A7" w:rsidRPr="00C11F23" w:rsidRDefault="005F70A7" w:rsidP="00AF1E48">
      <w:pPr>
        <w:jc w:val="both"/>
        <w:rPr>
          <w:sz w:val="24"/>
        </w:rPr>
      </w:pPr>
      <w:r w:rsidRPr="00C11F23">
        <w:rPr>
          <w:sz w:val="24"/>
        </w:rPr>
        <w:t>Zamawiający</w:t>
      </w:r>
      <w:r w:rsidR="004257E2">
        <w:rPr>
          <w:sz w:val="24"/>
        </w:rPr>
        <w:t xml:space="preserve"> </w:t>
      </w:r>
      <w:r w:rsidRPr="00C11F23">
        <w:rPr>
          <w:sz w:val="24"/>
        </w:rPr>
        <w:t xml:space="preserve">przewiduje możliwości udzielenia zamówień uzupełniających w trybie art. </w:t>
      </w:r>
      <w:r w:rsidR="003150EC">
        <w:rPr>
          <w:sz w:val="24"/>
        </w:rPr>
        <w:t>241</w:t>
      </w:r>
      <w:r w:rsidRPr="00C11F23">
        <w:rPr>
          <w:sz w:val="24"/>
        </w:rPr>
        <w:t xml:space="preserve"> ust. 1 pkt </w:t>
      </w:r>
      <w:r w:rsidR="00FB7F73">
        <w:rPr>
          <w:sz w:val="24"/>
        </w:rPr>
        <w:t>8</w:t>
      </w:r>
      <w:r w:rsidRPr="00C11F23">
        <w:rPr>
          <w:sz w:val="24"/>
        </w:rPr>
        <w:t xml:space="preserve"> ustawy.</w:t>
      </w:r>
    </w:p>
    <w:p w14:paraId="60CE7D98" w14:textId="77777777" w:rsidR="00B12A44" w:rsidRPr="00C11F23" w:rsidRDefault="00B12A44" w:rsidP="00AF1E48">
      <w:pPr>
        <w:jc w:val="both"/>
        <w:rPr>
          <w:b/>
          <w:sz w:val="26"/>
        </w:rPr>
      </w:pPr>
    </w:p>
    <w:p w14:paraId="6CB5178B" w14:textId="6B63BABF" w:rsidR="005F70A7" w:rsidRDefault="005F70A7" w:rsidP="00AF1E48">
      <w:pPr>
        <w:jc w:val="both"/>
        <w:rPr>
          <w:b/>
          <w:sz w:val="26"/>
        </w:rPr>
      </w:pPr>
      <w:r>
        <w:rPr>
          <w:b/>
          <w:sz w:val="26"/>
        </w:rPr>
        <w:t>VI. Opis sposobu przedstawiania ofert wariantowych</w:t>
      </w:r>
    </w:p>
    <w:p w14:paraId="7A551BD7" w14:textId="77777777" w:rsidR="005F70A7" w:rsidRDefault="005F70A7" w:rsidP="00AF1E48">
      <w:pPr>
        <w:jc w:val="both"/>
        <w:rPr>
          <w:b/>
          <w:sz w:val="28"/>
        </w:rPr>
      </w:pPr>
    </w:p>
    <w:p w14:paraId="2E19FA1F" w14:textId="77777777" w:rsidR="005F70A7" w:rsidRPr="006F2A8E" w:rsidRDefault="005F70A7" w:rsidP="008B770A">
      <w:pPr>
        <w:pStyle w:val="Tekstpodstawowy2"/>
      </w:pPr>
      <w:r w:rsidRPr="006F2A8E">
        <w:t>Zamawiający nie dopuszcza składania ofert wariantowych.</w:t>
      </w:r>
    </w:p>
    <w:p w14:paraId="35248F7F" w14:textId="77777777" w:rsidR="004673FF" w:rsidRPr="009A6D24" w:rsidRDefault="004673FF" w:rsidP="00662D63">
      <w:pPr>
        <w:rPr>
          <w:color w:val="FF0000"/>
        </w:rPr>
      </w:pPr>
    </w:p>
    <w:p w14:paraId="6E34B003" w14:textId="5704E62E" w:rsidR="005F70A7" w:rsidRDefault="005F70A7" w:rsidP="00AF1E48">
      <w:pPr>
        <w:pStyle w:val="Nagwek5"/>
        <w:spacing w:before="0" w:after="0"/>
        <w:rPr>
          <w:sz w:val="26"/>
        </w:rPr>
      </w:pPr>
      <w:r>
        <w:rPr>
          <w:sz w:val="26"/>
        </w:rPr>
        <w:t>VII. Termin realizacji zamówienia</w:t>
      </w:r>
      <w:bookmarkEnd w:id="3"/>
    </w:p>
    <w:p w14:paraId="76515E58" w14:textId="77777777" w:rsidR="005F70A7" w:rsidRDefault="005F70A7" w:rsidP="00AF1E48">
      <w:pPr>
        <w:pStyle w:val="Tekstpodstawowy2"/>
      </w:pPr>
    </w:p>
    <w:p w14:paraId="2A9D4E88" w14:textId="673552F1" w:rsidR="005F70A7" w:rsidRDefault="005F70A7" w:rsidP="00AF1E48">
      <w:pPr>
        <w:pStyle w:val="Tekstpodstawowy2"/>
      </w:pPr>
      <w:r>
        <w:t>Wymagany termin realizacji zam</w:t>
      </w:r>
      <w:r w:rsidR="00A53B9B">
        <w:t xml:space="preserve">ówienia – </w:t>
      </w:r>
      <w:r w:rsidR="007F5782">
        <w:t>do 31.12.202</w:t>
      </w:r>
      <w:r w:rsidR="00E8532B">
        <w:t>3</w:t>
      </w:r>
      <w:r w:rsidR="007F5782">
        <w:t>r.</w:t>
      </w:r>
    </w:p>
    <w:p w14:paraId="6FDA74EB" w14:textId="77777777" w:rsidR="005F70A7" w:rsidRDefault="005F70A7" w:rsidP="00611DA0">
      <w:pPr>
        <w:pStyle w:val="Nagwek5"/>
        <w:spacing w:before="0" w:after="0"/>
        <w:jc w:val="both"/>
        <w:rPr>
          <w:rStyle w:val="Hipercze"/>
          <w:sz w:val="26"/>
        </w:rPr>
      </w:pPr>
      <w:bookmarkStart w:id="4" w:name="_Część_IV._"/>
      <w:bookmarkStart w:id="5" w:name="_Część_V._Warunki"/>
      <w:bookmarkStart w:id="6" w:name="_Toc50159530"/>
      <w:bookmarkEnd w:id="4"/>
      <w:bookmarkEnd w:id="5"/>
    </w:p>
    <w:p w14:paraId="2AC46072" w14:textId="01FFB2A0" w:rsidR="005F70A7" w:rsidRDefault="005F70A7" w:rsidP="00611DA0">
      <w:pPr>
        <w:pStyle w:val="Nagwek5"/>
        <w:spacing w:before="0" w:after="0"/>
        <w:jc w:val="both"/>
        <w:rPr>
          <w:rStyle w:val="Hipercze"/>
          <w:sz w:val="26"/>
        </w:rPr>
      </w:pPr>
      <w:r>
        <w:rPr>
          <w:rStyle w:val="Hipercze"/>
          <w:sz w:val="26"/>
        </w:rPr>
        <w:t>VIII. Warunki udziału w postępowaniu</w:t>
      </w:r>
      <w:bookmarkEnd w:id="6"/>
    </w:p>
    <w:p w14:paraId="4AB4BFAB" w14:textId="77777777" w:rsidR="005F70A7" w:rsidRDefault="005F70A7" w:rsidP="00AF1E48">
      <w:pPr>
        <w:rPr>
          <w:sz w:val="24"/>
        </w:rPr>
      </w:pPr>
    </w:p>
    <w:p w14:paraId="1329DD30" w14:textId="651C55B3" w:rsidR="005F70A7" w:rsidRPr="0036299F" w:rsidRDefault="005F70A7" w:rsidP="00AF1E48">
      <w:pPr>
        <w:numPr>
          <w:ilvl w:val="0"/>
          <w:numId w:val="6"/>
        </w:numPr>
        <w:tabs>
          <w:tab w:val="num" w:pos="360"/>
        </w:tabs>
        <w:ind w:left="360"/>
        <w:jc w:val="both"/>
        <w:rPr>
          <w:sz w:val="24"/>
        </w:rPr>
      </w:pPr>
      <w:r w:rsidRPr="0036299F">
        <w:rPr>
          <w:sz w:val="24"/>
        </w:rPr>
        <w:t>W przetargu może wziąć udział wykonawca, który uzyskał komplet materiałów przetargowych. Materiały przetargowe wydaje Zamawiający</w:t>
      </w:r>
      <w:r w:rsidR="00DD1CD1">
        <w:rPr>
          <w:sz w:val="24"/>
        </w:rPr>
        <w:t xml:space="preserve"> </w:t>
      </w:r>
      <w:r w:rsidRPr="0036299F">
        <w:rPr>
          <w:sz w:val="24"/>
        </w:rPr>
        <w:t xml:space="preserve">zamieszcza na swojej stronie internetowej: </w:t>
      </w:r>
      <w:hyperlink r:id="rId9" w:history="1">
        <w:r w:rsidR="00207682" w:rsidRPr="00207682">
          <w:rPr>
            <w:rStyle w:val="Hipercze"/>
            <w:sz w:val="24"/>
          </w:rPr>
          <w:t>www.bip.dpsb.bialystok.pl</w:t>
        </w:r>
      </w:hyperlink>
      <w:r w:rsidR="00207682" w:rsidRPr="00207682">
        <w:rPr>
          <w:sz w:val="24"/>
        </w:rPr>
        <w:t xml:space="preserve"> i www</w:t>
      </w:r>
      <w:r w:rsidR="00207682" w:rsidRPr="00817A1A">
        <w:rPr>
          <w:sz w:val="24"/>
        </w:rPr>
        <w:t>.ezamowienia.gov.p</w:t>
      </w:r>
      <w:r w:rsidR="00207682">
        <w:rPr>
          <w:sz w:val="24"/>
        </w:rPr>
        <w:t>l</w:t>
      </w:r>
    </w:p>
    <w:p w14:paraId="48173AA7" w14:textId="77777777" w:rsidR="005F70A7" w:rsidRPr="00FF1F94" w:rsidRDefault="005F70A7" w:rsidP="007B0DC0">
      <w:pPr>
        <w:numPr>
          <w:ilvl w:val="0"/>
          <w:numId w:val="6"/>
        </w:numPr>
        <w:tabs>
          <w:tab w:val="num" w:pos="360"/>
        </w:tabs>
        <w:ind w:left="360"/>
        <w:jc w:val="both"/>
        <w:rPr>
          <w:sz w:val="24"/>
        </w:rPr>
      </w:pPr>
      <w:r w:rsidRPr="00FF1F94">
        <w:rPr>
          <w:sz w:val="24"/>
        </w:rPr>
        <w:t>O udzielenie</w:t>
      </w:r>
      <w:r>
        <w:rPr>
          <w:sz w:val="24"/>
        </w:rPr>
        <w:t xml:space="preserve"> niniejszego</w:t>
      </w:r>
      <w:r w:rsidRPr="00FF1F94">
        <w:rPr>
          <w:sz w:val="24"/>
        </w:rPr>
        <w:t xml:space="preserve"> zamówienia mogą ubiegać się wykonawcy, którzy spełniają warunki dotyczące:</w:t>
      </w:r>
    </w:p>
    <w:p w14:paraId="3E31E5B2" w14:textId="5FCD1BD8" w:rsidR="005F70A7" w:rsidRDefault="008D4A2C" w:rsidP="00FF1F94">
      <w:pPr>
        <w:numPr>
          <w:ilvl w:val="0"/>
          <w:numId w:val="23"/>
        </w:numPr>
        <w:jc w:val="both"/>
        <w:rPr>
          <w:sz w:val="24"/>
        </w:rPr>
      </w:pPr>
      <w:bookmarkStart w:id="7" w:name="_Hlk74557489"/>
      <w:r>
        <w:rPr>
          <w:sz w:val="24"/>
        </w:rPr>
        <w:t>zdolności</w:t>
      </w:r>
      <w:r w:rsidR="008D429C">
        <w:rPr>
          <w:sz w:val="24"/>
        </w:rPr>
        <w:t xml:space="preserve"> do występowania w obrocie finansowym</w:t>
      </w:r>
      <w:r w:rsidR="005F70A7" w:rsidRPr="00FF1F94">
        <w:rPr>
          <w:sz w:val="24"/>
        </w:rPr>
        <w:t>,</w:t>
      </w:r>
    </w:p>
    <w:p w14:paraId="7E2EFFBE" w14:textId="606882FF" w:rsidR="008D4A2C" w:rsidRPr="008D4A2C" w:rsidRDefault="008D4A2C" w:rsidP="008D4A2C">
      <w:pPr>
        <w:numPr>
          <w:ilvl w:val="0"/>
          <w:numId w:val="23"/>
        </w:numPr>
        <w:jc w:val="both"/>
        <w:rPr>
          <w:sz w:val="24"/>
        </w:rPr>
      </w:pPr>
      <w:r w:rsidRPr="00FF1F94">
        <w:rPr>
          <w:sz w:val="24"/>
        </w:rPr>
        <w:t>uprawnie</w:t>
      </w:r>
      <w:r w:rsidR="00E47156">
        <w:rPr>
          <w:sz w:val="24"/>
        </w:rPr>
        <w:t xml:space="preserve">ń </w:t>
      </w:r>
      <w:r w:rsidRPr="00FF1F94">
        <w:rPr>
          <w:sz w:val="24"/>
        </w:rPr>
        <w:t>do prowadzenia określonej działalności</w:t>
      </w:r>
      <w:r w:rsidR="00E47156">
        <w:rPr>
          <w:sz w:val="24"/>
        </w:rPr>
        <w:t xml:space="preserve"> gospodarczej lub</w:t>
      </w:r>
      <w:r w:rsidRPr="00FF1F94">
        <w:rPr>
          <w:sz w:val="24"/>
        </w:rPr>
        <w:t xml:space="preserve"> zawodowej o ile wynika to z odrębnych przepisów</w:t>
      </w:r>
      <w:r w:rsidR="004257E2">
        <w:rPr>
          <w:sz w:val="24"/>
        </w:rPr>
        <w:t xml:space="preserve"> tj.</w:t>
      </w:r>
      <w:r w:rsidR="00A138B4">
        <w:rPr>
          <w:sz w:val="24"/>
        </w:rPr>
        <w:t xml:space="preserve"> </w:t>
      </w:r>
      <w:r w:rsidR="00A138B4" w:rsidRPr="005B7CEE">
        <w:rPr>
          <w:sz w:val="24"/>
        </w:rPr>
        <w:t>posiadają niezbędne pozwolenie na prowadzenie działalności dotyczącej handlu paliwami,</w:t>
      </w:r>
    </w:p>
    <w:bookmarkEnd w:id="7"/>
    <w:p w14:paraId="1B45AD04" w14:textId="2634D708" w:rsidR="005F70A7" w:rsidRPr="00FF1F94" w:rsidRDefault="005F70A7" w:rsidP="00FF1F94">
      <w:pPr>
        <w:numPr>
          <w:ilvl w:val="0"/>
          <w:numId w:val="23"/>
        </w:numPr>
        <w:jc w:val="both"/>
        <w:rPr>
          <w:sz w:val="24"/>
        </w:rPr>
      </w:pPr>
      <w:r w:rsidRPr="00FF1F94">
        <w:rPr>
          <w:sz w:val="24"/>
        </w:rPr>
        <w:t>sytuacji ekonomicznej lub finansowej</w:t>
      </w:r>
      <w:r>
        <w:rPr>
          <w:sz w:val="24"/>
        </w:rPr>
        <w:t>,</w:t>
      </w:r>
    </w:p>
    <w:p w14:paraId="537DBCBB" w14:textId="1536F531" w:rsidR="005F70A7" w:rsidRPr="000B5554" w:rsidRDefault="005E07EE" w:rsidP="004C205E">
      <w:pPr>
        <w:numPr>
          <w:ilvl w:val="0"/>
          <w:numId w:val="23"/>
        </w:numPr>
        <w:jc w:val="both"/>
        <w:rPr>
          <w:color w:val="FF0000"/>
          <w:sz w:val="24"/>
        </w:rPr>
      </w:pPr>
      <w:r w:rsidRPr="00FF1F94">
        <w:rPr>
          <w:sz w:val="24"/>
        </w:rPr>
        <w:t>zdolności technicznej lub zawodowej</w:t>
      </w:r>
      <w:r w:rsidR="00A138B4">
        <w:rPr>
          <w:sz w:val="24"/>
        </w:rPr>
        <w:t xml:space="preserve"> tj.</w:t>
      </w:r>
      <w:r w:rsidR="00A138B4" w:rsidRPr="008501A2">
        <w:rPr>
          <w:sz w:val="24"/>
        </w:rPr>
        <w:t xml:space="preserve"> </w:t>
      </w:r>
      <w:r w:rsidR="00A138B4">
        <w:rPr>
          <w:sz w:val="24"/>
        </w:rPr>
        <w:t xml:space="preserve">dysponują środkami transportu </w:t>
      </w:r>
      <w:r w:rsidR="00A138B4">
        <w:rPr>
          <w:sz w:val="24"/>
        </w:rPr>
        <w:br/>
        <w:t>z zalegalizowanymi urządzeniami pomiarowymi do przewozu oleju opałowego,</w:t>
      </w:r>
      <w:r w:rsidR="00A138B4" w:rsidRPr="00FF1F94">
        <w:rPr>
          <w:sz w:val="24"/>
        </w:rPr>
        <w:t xml:space="preserve">   </w:t>
      </w:r>
      <w:r w:rsidR="00A138B4" w:rsidRPr="005A01B1">
        <w:rPr>
          <w:sz w:val="24"/>
        </w:rPr>
        <w:t xml:space="preserve"> </w:t>
      </w:r>
    </w:p>
    <w:p w14:paraId="7F2225C7" w14:textId="77777777" w:rsidR="00097EE9" w:rsidRPr="008D4A2C" w:rsidRDefault="00097EE9" w:rsidP="00A469FC">
      <w:pPr>
        <w:jc w:val="both"/>
        <w:rPr>
          <w:sz w:val="24"/>
        </w:rPr>
      </w:pPr>
    </w:p>
    <w:p w14:paraId="773678C0" w14:textId="2FD3FF76" w:rsidR="005F70A7" w:rsidRDefault="005F70A7" w:rsidP="00257BD6">
      <w:pPr>
        <w:jc w:val="both"/>
        <w:rPr>
          <w:b/>
          <w:sz w:val="26"/>
        </w:rPr>
      </w:pPr>
      <w:r w:rsidRPr="00B77171">
        <w:rPr>
          <w:b/>
          <w:sz w:val="26"/>
        </w:rPr>
        <w:t>IX . Podstawy wykluczenia</w:t>
      </w:r>
      <w:r w:rsidR="000B5554">
        <w:rPr>
          <w:b/>
          <w:sz w:val="26"/>
        </w:rPr>
        <w:t xml:space="preserve"> z postępowania</w:t>
      </w:r>
    </w:p>
    <w:p w14:paraId="7FC358DB" w14:textId="77777777" w:rsidR="004670B9" w:rsidRDefault="004670B9" w:rsidP="00E36201">
      <w:pPr>
        <w:jc w:val="both"/>
        <w:rPr>
          <w:b/>
          <w:sz w:val="26"/>
        </w:rPr>
      </w:pPr>
    </w:p>
    <w:p w14:paraId="50FAB40D" w14:textId="146763D0" w:rsidR="00B12DAB" w:rsidRPr="0028148A" w:rsidRDefault="0028148A" w:rsidP="0028148A">
      <w:pPr>
        <w:jc w:val="both"/>
        <w:rPr>
          <w:sz w:val="24"/>
          <w:szCs w:val="24"/>
        </w:rPr>
      </w:pPr>
      <w:r>
        <w:rPr>
          <w:sz w:val="24"/>
          <w:szCs w:val="24"/>
        </w:rPr>
        <w:t xml:space="preserve">Z postępowania wyklucza się wykonawców w przypadkach określonych </w:t>
      </w:r>
      <w:r w:rsidR="00113790">
        <w:rPr>
          <w:sz w:val="24"/>
          <w:szCs w:val="24"/>
        </w:rPr>
        <w:t>w art. 108</w:t>
      </w:r>
      <w:r w:rsidR="00E8532B">
        <w:rPr>
          <w:sz w:val="24"/>
          <w:szCs w:val="24"/>
        </w:rPr>
        <w:t xml:space="preserve"> i 109</w:t>
      </w:r>
      <w:r w:rsidR="00113790">
        <w:rPr>
          <w:sz w:val="24"/>
          <w:szCs w:val="24"/>
        </w:rPr>
        <w:t xml:space="preserve"> ustawy </w:t>
      </w:r>
      <w:proofErr w:type="spellStart"/>
      <w:r w:rsidR="00113790">
        <w:rPr>
          <w:sz w:val="24"/>
          <w:szCs w:val="24"/>
        </w:rPr>
        <w:t>Pzp</w:t>
      </w:r>
      <w:proofErr w:type="spellEnd"/>
      <w:r w:rsidR="00113790">
        <w:rPr>
          <w:sz w:val="24"/>
          <w:szCs w:val="24"/>
        </w:rPr>
        <w:t>.</w:t>
      </w:r>
    </w:p>
    <w:p w14:paraId="3CDA4192" w14:textId="77777777" w:rsidR="00A53B9B" w:rsidRDefault="00A53B9B" w:rsidP="007D477E">
      <w:pPr>
        <w:jc w:val="both"/>
        <w:rPr>
          <w:b/>
          <w:sz w:val="26"/>
        </w:rPr>
      </w:pPr>
    </w:p>
    <w:p w14:paraId="1C1258A1" w14:textId="35E4FEC7" w:rsidR="005F70A7" w:rsidRDefault="005F70A7" w:rsidP="007D477E">
      <w:pPr>
        <w:jc w:val="both"/>
        <w:rPr>
          <w:b/>
          <w:sz w:val="26"/>
        </w:rPr>
      </w:pPr>
      <w:r>
        <w:rPr>
          <w:b/>
          <w:sz w:val="26"/>
        </w:rPr>
        <w:t xml:space="preserve">X. </w:t>
      </w:r>
      <w:r w:rsidR="00113790">
        <w:rPr>
          <w:b/>
          <w:sz w:val="26"/>
        </w:rPr>
        <w:t xml:space="preserve">Oświadczenia i dokumenty, jakie zobowiązani </w:t>
      </w:r>
      <w:r w:rsidR="006C2563">
        <w:rPr>
          <w:b/>
          <w:sz w:val="26"/>
        </w:rPr>
        <w:t xml:space="preserve">są dostarczyć wykonawcy </w:t>
      </w:r>
      <w:r w:rsidR="006C2563">
        <w:rPr>
          <w:b/>
          <w:sz w:val="26"/>
        </w:rPr>
        <w:br/>
        <w:t>w celu potwierdzenia</w:t>
      </w:r>
      <w:r w:rsidR="00002B56">
        <w:rPr>
          <w:b/>
          <w:sz w:val="26"/>
        </w:rPr>
        <w:t xml:space="preserve"> spełniania warunków udziału w postępowaniu </w:t>
      </w:r>
      <w:r w:rsidR="0042412A">
        <w:rPr>
          <w:b/>
          <w:sz w:val="26"/>
        </w:rPr>
        <w:t>oraz wykazania braku podstaw wykluczeni</w:t>
      </w:r>
      <w:r w:rsidR="007B422D">
        <w:rPr>
          <w:b/>
          <w:sz w:val="26"/>
        </w:rPr>
        <w:t>a</w:t>
      </w:r>
      <w:r w:rsidR="00811716">
        <w:rPr>
          <w:b/>
          <w:sz w:val="26"/>
        </w:rPr>
        <w:t xml:space="preserve"> (podmiotowe środki dowodowe)</w:t>
      </w:r>
    </w:p>
    <w:p w14:paraId="06DEE31F" w14:textId="77777777" w:rsidR="005F70A7" w:rsidRDefault="005F70A7" w:rsidP="00E17330">
      <w:pPr>
        <w:ind w:left="360" w:hanging="360"/>
        <w:jc w:val="both"/>
        <w:rPr>
          <w:b/>
          <w:sz w:val="26"/>
        </w:rPr>
      </w:pPr>
    </w:p>
    <w:p w14:paraId="2FBBCC71" w14:textId="77777777" w:rsidR="005F70A7" w:rsidRPr="003253B7" w:rsidRDefault="005F70A7" w:rsidP="00D27E99">
      <w:pPr>
        <w:jc w:val="both"/>
        <w:rPr>
          <w:sz w:val="24"/>
        </w:rPr>
      </w:pPr>
      <w:r w:rsidRPr="003253B7">
        <w:rPr>
          <w:sz w:val="24"/>
        </w:rPr>
        <w:t>W postępowaniu może wziąć udział wykonawca, który przedstawi następujące dokumenty:</w:t>
      </w:r>
    </w:p>
    <w:p w14:paraId="529EDD06" w14:textId="46820BB1" w:rsidR="005F70A7" w:rsidRPr="003253B7" w:rsidRDefault="005F70A7" w:rsidP="00D55B22">
      <w:pPr>
        <w:tabs>
          <w:tab w:val="left" w:pos="360"/>
        </w:tabs>
        <w:ind w:left="360" w:hanging="360"/>
        <w:jc w:val="both"/>
        <w:rPr>
          <w:sz w:val="24"/>
        </w:rPr>
      </w:pPr>
      <w:r w:rsidRPr="003253B7">
        <w:rPr>
          <w:sz w:val="24"/>
        </w:rPr>
        <w:t>1.  Oświadczenie</w:t>
      </w:r>
      <w:r>
        <w:rPr>
          <w:sz w:val="24"/>
        </w:rPr>
        <w:t xml:space="preserve"> dotyczące</w:t>
      </w:r>
      <w:r w:rsidRPr="003253B7">
        <w:rPr>
          <w:sz w:val="24"/>
        </w:rPr>
        <w:t xml:space="preserve"> </w:t>
      </w:r>
      <w:r>
        <w:rPr>
          <w:sz w:val="24"/>
        </w:rPr>
        <w:t xml:space="preserve">spełniania warunków udziału w postępowaniu – załącznik nr </w:t>
      </w:r>
      <w:r w:rsidR="004257E2">
        <w:rPr>
          <w:sz w:val="24"/>
        </w:rPr>
        <w:t>3</w:t>
      </w:r>
      <w:r>
        <w:rPr>
          <w:sz w:val="24"/>
        </w:rPr>
        <w:t xml:space="preserve"> </w:t>
      </w:r>
      <w:r w:rsidR="007F5782">
        <w:rPr>
          <w:sz w:val="24"/>
        </w:rPr>
        <w:t>do SIWZ</w:t>
      </w:r>
    </w:p>
    <w:p w14:paraId="02CD2960" w14:textId="6532AA3B" w:rsidR="0021503B" w:rsidRDefault="005F70A7" w:rsidP="00AE3E12">
      <w:pPr>
        <w:tabs>
          <w:tab w:val="num" w:pos="360"/>
        </w:tabs>
        <w:ind w:left="360" w:hanging="360"/>
        <w:jc w:val="both"/>
        <w:rPr>
          <w:sz w:val="24"/>
        </w:rPr>
      </w:pPr>
      <w:r>
        <w:rPr>
          <w:sz w:val="24"/>
        </w:rPr>
        <w:t>2.  O</w:t>
      </w:r>
      <w:r w:rsidRPr="003253B7">
        <w:rPr>
          <w:sz w:val="24"/>
        </w:rPr>
        <w:t xml:space="preserve">świadczenie </w:t>
      </w:r>
      <w:r>
        <w:rPr>
          <w:sz w:val="24"/>
        </w:rPr>
        <w:t xml:space="preserve">o braku podstaw do wykluczenia – załącznik nr </w:t>
      </w:r>
      <w:r w:rsidR="004257E2">
        <w:rPr>
          <w:sz w:val="24"/>
        </w:rPr>
        <w:t>4</w:t>
      </w:r>
      <w:r>
        <w:rPr>
          <w:sz w:val="24"/>
        </w:rPr>
        <w:t xml:space="preserve"> </w:t>
      </w:r>
      <w:r w:rsidRPr="003253B7">
        <w:rPr>
          <w:sz w:val="24"/>
        </w:rPr>
        <w:t>do SIWZ</w:t>
      </w:r>
    </w:p>
    <w:p w14:paraId="0072E292" w14:textId="5D226CF7" w:rsidR="00811716" w:rsidRPr="00811716" w:rsidRDefault="00811716" w:rsidP="00811716">
      <w:pPr>
        <w:tabs>
          <w:tab w:val="num" w:pos="360"/>
        </w:tabs>
        <w:ind w:left="360" w:hanging="360"/>
        <w:jc w:val="both"/>
        <w:rPr>
          <w:sz w:val="24"/>
        </w:rPr>
      </w:pPr>
      <w:r w:rsidRPr="003556BF">
        <w:rPr>
          <w:sz w:val="24"/>
        </w:rPr>
        <w:t>Dokumenty przedstawiane na wezwanie zamawiającego:</w:t>
      </w:r>
    </w:p>
    <w:p w14:paraId="526A999C" w14:textId="00386E92" w:rsidR="00811716" w:rsidRDefault="00811716" w:rsidP="00811716">
      <w:pPr>
        <w:tabs>
          <w:tab w:val="num" w:pos="360"/>
        </w:tabs>
        <w:jc w:val="both"/>
        <w:rPr>
          <w:sz w:val="24"/>
        </w:rPr>
      </w:pPr>
      <w:r>
        <w:rPr>
          <w:sz w:val="24"/>
        </w:rPr>
        <w:t xml:space="preserve">3.   Oświadczenie, iż wykonawca posiada pozwolenie na prowadzenie działalności dotyczącej                                                           </w:t>
      </w:r>
    </w:p>
    <w:p w14:paraId="5E93D3B5" w14:textId="77777777" w:rsidR="00811716" w:rsidRDefault="00811716" w:rsidP="00811716">
      <w:pPr>
        <w:tabs>
          <w:tab w:val="num" w:pos="360"/>
        </w:tabs>
        <w:jc w:val="both"/>
        <w:rPr>
          <w:sz w:val="24"/>
        </w:rPr>
      </w:pPr>
      <w:r>
        <w:rPr>
          <w:sz w:val="24"/>
        </w:rPr>
        <w:t xml:space="preserve">      handlu paliwami.</w:t>
      </w:r>
    </w:p>
    <w:p w14:paraId="682DAA7B" w14:textId="7E5830B4" w:rsidR="00811716" w:rsidRPr="00993E35" w:rsidRDefault="00811716" w:rsidP="00811716">
      <w:pPr>
        <w:tabs>
          <w:tab w:val="num" w:pos="360"/>
        </w:tabs>
        <w:ind w:left="360" w:hanging="360"/>
        <w:jc w:val="both"/>
        <w:rPr>
          <w:sz w:val="24"/>
        </w:rPr>
      </w:pPr>
      <w:r>
        <w:rPr>
          <w:sz w:val="24"/>
        </w:rPr>
        <w:lastRenderedPageBreak/>
        <w:t xml:space="preserve">4. Oświadczenie, iż wykonawca posiada lub dysponuje środkami transportu </w:t>
      </w:r>
      <w:r>
        <w:rPr>
          <w:sz w:val="24"/>
        </w:rPr>
        <w:br/>
        <w:t>z zalegalizowanymi urządzeniami pomiarowymi do przewozu oleju opałowego</w:t>
      </w:r>
    </w:p>
    <w:p w14:paraId="2C0A8177" w14:textId="2559B6AF" w:rsidR="00FA26B9" w:rsidRDefault="00FA26B9" w:rsidP="007F5782">
      <w:pPr>
        <w:tabs>
          <w:tab w:val="num" w:pos="851"/>
        </w:tabs>
        <w:suppressAutoHyphens/>
        <w:jc w:val="both"/>
        <w:rPr>
          <w:sz w:val="24"/>
          <w:szCs w:val="24"/>
        </w:rPr>
      </w:pPr>
    </w:p>
    <w:p w14:paraId="2A158E52" w14:textId="77777777" w:rsidR="005F70A7" w:rsidRPr="00063276" w:rsidRDefault="00FA26B9" w:rsidP="00063276">
      <w:pPr>
        <w:tabs>
          <w:tab w:val="num" w:pos="851"/>
        </w:tabs>
        <w:suppressAutoHyphens/>
        <w:ind w:left="360" w:hanging="360"/>
        <w:jc w:val="both"/>
        <w:rPr>
          <w:sz w:val="24"/>
          <w:szCs w:val="24"/>
        </w:rPr>
      </w:pPr>
      <w:r>
        <w:rPr>
          <w:sz w:val="24"/>
          <w:szCs w:val="24"/>
        </w:rPr>
        <w:t xml:space="preserve">      </w:t>
      </w:r>
      <w:r w:rsidR="005F70A7">
        <w:rPr>
          <w:caps/>
          <w:sz w:val="24"/>
        </w:rPr>
        <w:t xml:space="preserve">Dokumenty, o których mowa powyżej mogą być złożone </w:t>
      </w:r>
      <w:r w:rsidR="00386F78">
        <w:rPr>
          <w:caps/>
          <w:sz w:val="24"/>
        </w:rPr>
        <w:br/>
      </w:r>
      <w:r w:rsidR="005F70A7">
        <w:rPr>
          <w:caps/>
          <w:sz w:val="24"/>
        </w:rPr>
        <w:t xml:space="preserve">w ofercie w formie </w:t>
      </w:r>
      <w:r w:rsidR="005F70A7">
        <w:rPr>
          <w:b/>
          <w:caps/>
          <w:sz w:val="24"/>
        </w:rPr>
        <w:t>oryginałów lub kserokopii poświadczonej za zgodność przez WYKONAWCĘ luB osobę uprawnioną do</w:t>
      </w:r>
      <w:r w:rsidR="005F70A7">
        <w:rPr>
          <w:caps/>
          <w:sz w:val="24"/>
        </w:rPr>
        <w:t xml:space="preserve"> </w:t>
      </w:r>
      <w:r w:rsidR="00386F78">
        <w:rPr>
          <w:b/>
          <w:caps/>
          <w:sz w:val="24"/>
        </w:rPr>
        <w:t xml:space="preserve">działania </w:t>
      </w:r>
      <w:r w:rsidR="005F70A7">
        <w:rPr>
          <w:b/>
          <w:caps/>
          <w:sz w:val="24"/>
        </w:rPr>
        <w:t xml:space="preserve">w imieniu WYKONAWCY (z dopiskiem „za zgodnoŚĆ”). podpis POWINIEN być SPORZĄDZONY W sposób UMOżLIWIAJĄCY JEGO IDENTYFIKACJĘ np. ZŁOŻONY wraz Z IMIENNĄ PIECZĄTKĄ LUB CZYTELNY (Z PODANIEM IMIENIA I NAZWISKA). jEŻELI Z DOKUMENTU OKREŚLAJĄCEGO STATUS PRAWNY WYKONAWCY LUB PEŁNOMOCNICTWA WYNIKA, IŻ DO REPREZENTOWANIA WYKoNawcy upoważnionych jest łącznie kilka osób, dokumenty wchodzące w skład oferty muszą być podpisane przez wszystkie te osoby. </w:t>
      </w:r>
      <w:r w:rsidR="005F70A7">
        <w:rPr>
          <w:caps/>
          <w:sz w:val="24"/>
        </w:rPr>
        <w:t xml:space="preserve">wykonawca zobowiązany jest na żądanie zamawiającego do przedstawienia oryginałów w/w dokumentów. BRAK JAKIEGOKOLWIEK Z DOKUMENTÓW LUB ZŁOŻENIE DOKUMENTU zawierającego błąd skutkuje wezwaniem wykonawcy do ich uzupełnienia w wyznaczonym przez zamawiającego terminie chyba że mimo ich uzupełnienia konieczne byłoby unieważnienie postępowania.Uzupełnione dokumenty mają potwierdzać spełnianie przez wykonawcę warunków udziału w postępowaniu nie później niż w dniu </w:t>
      </w:r>
      <w:r w:rsidR="00386F78">
        <w:rPr>
          <w:caps/>
          <w:sz w:val="24"/>
        </w:rPr>
        <w:br/>
      </w:r>
      <w:r w:rsidR="005F70A7">
        <w:rPr>
          <w:caps/>
          <w:sz w:val="24"/>
        </w:rPr>
        <w:t>w który</w:t>
      </w:r>
      <w:r w:rsidR="00480409">
        <w:rPr>
          <w:caps/>
          <w:sz w:val="24"/>
        </w:rPr>
        <w:t>m zostAŁY ZŁOŻONE.</w:t>
      </w:r>
      <w:r w:rsidR="005F70A7">
        <w:rPr>
          <w:caps/>
          <w:sz w:val="24"/>
        </w:rPr>
        <w:t xml:space="preserve"> </w:t>
      </w:r>
    </w:p>
    <w:p w14:paraId="10FC2A2A" w14:textId="77777777" w:rsidR="007F5782" w:rsidRPr="007F5782" w:rsidRDefault="007F5782" w:rsidP="007F5782">
      <w:bookmarkStart w:id="8" w:name="_Część_VI._Stosowanie"/>
      <w:bookmarkStart w:id="9" w:name="_Część_VII._Kryteria"/>
      <w:bookmarkStart w:id="10" w:name="_Toc50159532"/>
      <w:bookmarkEnd w:id="8"/>
      <w:bookmarkEnd w:id="9"/>
    </w:p>
    <w:p w14:paraId="10D739BB" w14:textId="2571568D" w:rsidR="005F70A7" w:rsidRDefault="005F70A7" w:rsidP="00AF1E48">
      <w:pPr>
        <w:pStyle w:val="Nagwek5"/>
        <w:spacing w:before="0" w:after="0"/>
        <w:ind w:left="360" w:hanging="360"/>
        <w:jc w:val="both"/>
        <w:rPr>
          <w:sz w:val="26"/>
        </w:rPr>
      </w:pPr>
      <w:r>
        <w:rPr>
          <w:sz w:val="26"/>
        </w:rPr>
        <w:t>XI. Tryb porozumiewania się Zamawiającego z wykonawcami i udzielania wyjaśnień Specyfikacji Warunków Zamówienia.</w:t>
      </w:r>
    </w:p>
    <w:p w14:paraId="2BCE6E09" w14:textId="77777777" w:rsidR="005F70A7" w:rsidRDefault="005F70A7" w:rsidP="00AF1E48"/>
    <w:p w14:paraId="4F4DEAAA" w14:textId="7B304BC7"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 xml:space="preserve">1. </w:t>
      </w:r>
      <w:r w:rsidRPr="00DD1CD1">
        <w:rPr>
          <w:rFonts w:ascii="Times New Roman" w:hAnsi="Times New Roman"/>
          <w:sz w:val="24"/>
          <w:szCs w:val="24"/>
        </w:rPr>
        <w:t xml:space="preserve">W postępowaniu o udzielenie zamówienia publicznego komunikacja między Zamawiającym a wykonawcami odbywa się przy użyciu Platformy e-Zamówienia, która jest dostępna pod adresem https://ezamowienia.gov.pl. </w:t>
      </w:r>
    </w:p>
    <w:p w14:paraId="0023CAEF" w14:textId="77777777" w:rsidR="00DD1CD1" w:rsidRDefault="00DD1CD1" w:rsidP="00DD1CD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 xml:space="preserve">2. Korzystanie z Platformy e-Zamówienia jest bezpłatne. </w:t>
      </w:r>
    </w:p>
    <w:p w14:paraId="3A1EDAC9" w14:textId="77777777"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3</w:t>
      </w:r>
      <w:r w:rsidRPr="00DD1CD1">
        <w:rPr>
          <w:rFonts w:ascii="Times New Roman" w:hAnsi="Times New Roman"/>
          <w:sz w:val="24"/>
          <w:szCs w:val="24"/>
        </w:rPr>
        <w:t xml:space="preserve">.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 </w:t>
      </w:r>
    </w:p>
    <w:p w14:paraId="5200F850" w14:textId="77777777"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4</w:t>
      </w:r>
      <w:r w:rsidRPr="00DD1CD1">
        <w:rPr>
          <w:rFonts w:ascii="Times New Roman" w:hAnsi="Times New Roman"/>
          <w:sz w:val="24"/>
          <w:szCs w:val="24"/>
        </w:rPr>
        <w:t xml:space="preserve">. Przeglądanie i pobieranie publicznej treści dokumentacji postępowania nie wymaga posiadania konta na Platformie e-Zamówienia ani logowania. </w:t>
      </w:r>
    </w:p>
    <w:p w14:paraId="2C28F57A" w14:textId="29E29BA4"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5</w:t>
      </w:r>
      <w:r w:rsidRPr="00DD1CD1">
        <w:rPr>
          <w:rFonts w:ascii="Times New Roman" w:hAnsi="Times New Roman"/>
          <w:sz w:val="24"/>
          <w:szCs w:val="24"/>
        </w:rPr>
        <w:t>.</w:t>
      </w:r>
      <w:r w:rsidR="00FD53D4">
        <w:rPr>
          <w:rFonts w:ascii="Times New Roman" w:hAnsi="Times New Roman"/>
          <w:sz w:val="24"/>
          <w:szCs w:val="24"/>
        </w:rPr>
        <w:t xml:space="preserve"> </w:t>
      </w:r>
      <w:r w:rsidRPr="00DD1CD1">
        <w:rPr>
          <w:rFonts w:ascii="Times New Roman" w:hAnsi="Times New Roman"/>
          <w:sz w:val="24"/>
          <w:szCs w:val="24"/>
        </w:rPr>
        <w:t xml:space="preserve">Sposób sporządzenia dokumentów elektronicznych lub dokumentów elektronicznych będących kopią elektroniczną treści zapisanej w postaci papierowej (cyfrowe odwzorowania) musi być zgodny z wymaganiami określonymi </w:t>
      </w:r>
      <w:r>
        <w:rPr>
          <w:rFonts w:ascii="Times New Roman" w:hAnsi="Times New Roman"/>
          <w:sz w:val="24"/>
          <w:szCs w:val="24"/>
        </w:rPr>
        <w:br/>
      </w:r>
      <w:r w:rsidRPr="00DD1CD1">
        <w:rPr>
          <w:rFonts w:ascii="Times New Roman" w:hAnsi="Times New Roman"/>
          <w:sz w:val="24"/>
          <w:szCs w:val="24"/>
        </w:rPr>
        <w:t xml:space="preserve">w rozporządzeniu Prezesa Rady Ministrów w sprawie wymagań dla dokumentów elektronicznych. </w:t>
      </w:r>
    </w:p>
    <w:p w14:paraId="5BC96263" w14:textId="677DD7F9" w:rsidR="00DD1CD1" w:rsidRPr="00FD53D4" w:rsidRDefault="00DD1CD1" w:rsidP="00FD53D4">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6</w:t>
      </w:r>
      <w:r w:rsidRPr="00DD1CD1">
        <w:rPr>
          <w:rFonts w:ascii="Times New Roman" w:hAnsi="Times New Roman"/>
          <w:sz w:val="24"/>
          <w:szCs w:val="24"/>
        </w:rPr>
        <w:t xml:space="preserve">.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w:t>
      </w:r>
      <w:r>
        <w:rPr>
          <w:rFonts w:ascii="Times New Roman" w:hAnsi="Times New Roman"/>
          <w:sz w:val="24"/>
          <w:szCs w:val="24"/>
        </w:rPr>
        <w:br/>
      </w:r>
      <w:r w:rsidRPr="00DD1CD1">
        <w:rPr>
          <w:rFonts w:ascii="Times New Roman" w:hAnsi="Times New Roman"/>
          <w:sz w:val="24"/>
          <w:szCs w:val="24"/>
        </w:rPr>
        <w:t>z uwzględnieniem rodzaju przekazywanych danych i przekazuje się jako załączniki.</w:t>
      </w:r>
      <w:r w:rsidR="00FD53D4">
        <w:rPr>
          <w:rFonts w:ascii="Times New Roman" w:hAnsi="Times New Roman"/>
          <w:sz w:val="24"/>
          <w:szCs w:val="24"/>
        </w:rPr>
        <w:br/>
      </w:r>
      <w:r w:rsidR="00FD53D4" w:rsidRPr="00FD53D4">
        <w:rPr>
          <w:rFonts w:ascii="Times New Roman" w:hAnsi="Times New Roman"/>
          <w:sz w:val="24"/>
          <w:szCs w:val="24"/>
        </w:rPr>
        <w:lastRenderedPageBreak/>
        <w:t xml:space="preserve">W przypadku formatów, o których mowa w art. 66 ust. 1 ustawy </w:t>
      </w:r>
      <w:proofErr w:type="spellStart"/>
      <w:r w:rsidR="00FD53D4" w:rsidRPr="00FD53D4">
        <w:rPr>
          <w:rFonts w:ascii="Times New Roman" w:hAnsi="Times New Roman"/>
          <w:sz w:val="24"/>
          <w:szCs w:val="24"/>
        </w:rPr>
        <w:t>Pzp</w:t>
      </w:r>
      <w:proofErr w:type="spellEnd"/>
      <w:r w:rsidR="00FD53D4" w:rsidRPr="00FD53D4">
        <w:rPr>
          <w:rFonts w:ascii="Times New Roman" w:hAnsi="Times New Roman"/>
          <w:sz w:val="24"/>
          <w:szCs w:val="24"/>
        </w:rPr>
        <w:t>, ww. regulacje nie będą miały bezpośredniego zastosowania.</w:t>
      </w:r>
    </w:p>
    <w:p w14:paraId="27DDEE0E" w14:textId="2CD3A0DF" w:rsidR="00DD1CD1" w:rsidRDefault="00DD1CD1" w:rsidP="00FD53D4">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7</w:t>
      </w:r>
      <w:r w:rsidRPr="00DD1CD1">
        <w:rPr>
          <w:rFonts w:ascii="Times New Roman" w:hAnsi="Times New Roman"/>
          <w:sz w:val="24"/>
          <w:szCs w:val="24"/>
        </w:rPr>
        <w:t>. Informacje, oświadczenia lub dokumenty, inne niż wymienione w § 2 ust. 1 rozporządzenia Prezesa Rady Ministrów w sprawie wymagań dla dokumentów elektronicznych, przekazywane w postępowaniu sporządza się w postaci elektronicznej</w:t>
      </w:r>
      <w:r w:rsidR="00FD53D4">
        <w:rPr>
          <w:rFonts w:ascii="Times New Roman" w:hAnsi="Times New Roman"/>
          <w:sz w:val="24"/>
          <w:szCs w:val="24"/>
        </w:rPr>
        <w:t xml:space="preserve"> </w:t>
      </w:r>
      <w:r w:rsidRPr="00DD1CD1">
        <w:rPr>
          <w:rFonts w:ascii="Times New Roman" w:hAnsi="Times New Roman"/>
          <w:sz w:val="24"/>
          <w:szCs w:val="24"/>
        </w:rPr>
        <w:t>w formatach danych określonych w przepisach rozporządzenia Rady Ministrów</w:t>
      </w:r>
      <w:r w:rsidR="00FD53D4">
        <w:rPr>
          <w:rFonts w:ascii="Times New Roman" w:hAnsi="Times New Roman"/>
          <w:sz w:val="24"/>
          <w:szCs w:val="24"/>
        </w:rPr>
        <w:t xml:space="preserve"> </w:t>
      </w:r>
      <w:r w:rsidRPr="00DD1CD1">
        <w:rPr>
          <w:rFonts w:ascii="Times New Roman" w:hAnsi="Times New Roman"/>
          <w:sz w:val="24"/>
          <w:szCs w:val="24"/>
        </w:rPr>
        <w:t xml:space="preserve">w sprawie Krajowych Ram Interoperacyjności (i przekazuje się jako załącznik) lub jako tekst wpisany bezpośrednio do wiadomości przekazywanej przy użyciu środków komunikacji elektronicznej (np. w treści wiadomości e-mail lub w treści „Formularza do komunikacji”). </w:t>
      </w:r>
    </w:p>
    <w:p w14:paraId="33A09F12" w14:textId="77777777" w:rsidR="00DD1CD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8</w:t>
      </w:r>
      <w:r w:rsidRPr="00DD1CD1">
        <w:rPr>
          <w:rFonts w:ascii="Times New Roman" w:hAnsi="Times New Roman"/>
          <w:sz w:val="24"/>
          <w:szCs w:val="24"/>
        </w:rPr>
        <w:t xml:space="preserve">. Jeżeli dokumenty elektroniczne, przekazywane przy użyciu środków komunikacji elektronicznej, zawierają informacje stanowiące tajemnicę przedsiębiorstwa </w:t>
      </w:r>
      <w:r>
        <w:rPr>
          <w:rFonts w:ascii="Times New Roman" w:hAnsi="Times New Roman"/>
          <w:sz w:val="24"/>
          <w:szCs w:val="24"/>
        </w:rPr>
        <w:br/>
      </w:r>
      <w:r w:rsidRPr="00DD1CD1">
        <w:rPr>
          <w:rFonts w:ascii="Times New Roman" w:hAnsi="Times New Roman"/>
          <w:sz w:val="24"/>
          <w:szCs w:val="24"/>
        </w:rPr>
        <w:t xml:space="preserve">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 </w:t>
      </w:r>
    </w:p>
    <w:p w14:paraId="6CDE4A75" w14:textId="2A2C8B70" w:rsidR="006A5BA1" w:rsidRDefault="00DD1CD1" w:rsidP="00DD1CD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9</w:t>
      </w:r>
      <w:r w:rsidRPr="00DD1CD1">
        <w:rPr>
          <w:rFonts w:ascii="Times New Roman" w:hAnsi="Times New Roman"/>
          <w:sz w:val="24"/>
          <w:szCs w:val="24"/>
        </w:rPr>
        <w:t xml:space="preserve">. Komunikacja w postępowaniu, z wyłączeniem składania ofert/wniosków </w:t>
      </w:r>
      <w:r>
        <w:rPr>
          <w:rFonts w:ascii="Times New Roman" w:hAnsi="Times New Roman"/>
          <w:sz w:val="24"/>
          <w:szCs w:val="24"/>
        </w:rPr>
        <w:br/>
      </w:r>
      <w:r w:rsidRPr="00DD1CD1">
        <w:rPr>
          <w:rFonts w:ascii="Times New Roman" w:hAnsi="Times New Roman"/>
          <w:sz w:val="24"/>
          <w:szCs w:val="24"/>
        </w:rPr>
        <w:t xml:space="preserve">o dopuszczenie do udziału w postępowaniu,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w:t>
      </w:r>
      <w:proofErr w:type="spellStart"/>
      <w:r w:rsidRPr="00DD1CD1">
        <w:rPr>
          <w:rFonts w:ascii="Times New Roman" w:hAnsi="Times New Roman"/>
          <w:sz w:val="24"/>
          <w:szCs w:val="24"/>
        </w:rPr>
        <w:t>Pzp</w:t>
      </w:r>
      <w:proofErr w:type="spellEnd"/>
      <w:r w:rsidRPr="00DD1CD1">
        <w:rPr>
          <w:rFonts w:ascii="Times New Roman" w:hAnsi="Times New Roman"/>
          <w:sz w:val="24"/>
          <w:szCs w:val="24"/>
        </w:rPr>
        <w:t xml:space="preserve"> lub rozporządzeniem Prezesa Rady 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zewnętrznym lub wewnętrznym. W zależności od rodzaju podpisu </w:t>
      </w:r>
      <w:r w:rsidR="006A5BA1">
        <w:rPr>
          <w:rFonts w:ascii="Times New Roman" w:hAnsi="Times New Roman"/>
          <w:sz w:val="24"/>
          <w:szCs w:val="24"/>
        </w:rPr>
        <w:br/>
      </w:r>
      <w:r w:rsidRPr="00DD1CD1">
        <w:rPr>
          <w:rFonts w:ascii="Times New Roman" w:hAnsi="Times New Roman"/>
          <w:sz w:val="24"/>
          <w:szCs w:val="24"/>
        </w:rPr>
        <w:t xml:space="preserve">i jego typu (zewnętrzny, wewnętrzny) dodaje się do przesyłanej wiadomości uprzednio podpisane dokumenty wraz z wygenerowanym plikiem podpisu (typ zewnętrzny) lub dokument z wszytym podpisem (typ wewnętrzny). </w:t>
      </w:r>
    </w:p>
    <w:p w14:paraId="64AE87DB" w14:textId="0E52F99A" w:rsidR="006A5BA1" w:rsidRDefault="006A5BA1" w:rsidP="00FD53D4">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10</w:t>
      </w:r>
      <w:r w:rsidR="00DD1CD1" w:rsidRPr="00DD1CD1">
        <w:rPr>
          <w:rFonts w:ascii="Times New Roman" w:hAnsi="Times New Roman"/>
          <w:sz w:val="24"/>
          <w:szCs w:val="24"/>
        </w:rPr>
        <w:t>. Możliwość korzystania w postępowaniu z „Formularzy do komunikacji” w pełnym zakresie wymaga posiadania konta „Wykonawcy” na Platformie e-Zamówieni</w:t>
      </w:r>
      <w:r>
        <w:rPr>
          <w:rFonts w:ascii="Times New Roman" w:hAnsi="Times New Roman"/>
          <w:sz w:val="24"/>
          <w:szCs w:val="24"/>
        </w:rPr>
        <w:t>a</w:t>
      </w:r>
      <w:r w:rsidR="00FD53D4">
        <w:rPr>
          <w:rFonts w:ascii="Times New Roman" w:hAnsi="Times New Roman"/>
          <w:sz w:val="24"/>
          <w:szCs w:val="24"/>
        </w:rPr>
        <w:t xml:space="preserve"> </w:t>
      </w:r>
      <w:r w:rsidR="00FD53D4" w:rsidRPr="00FD53D4">
        <w:rPr>
          <w:rFonts w:ascii="Times New Roman" w:hAnsi="Times New Roman"/>
          <w:sz w:val="24"/>
          <w:szCs w:val="24"/>
        </w:rPr>
        <w:t>oraz zalogowania się na Platformie e-Zamówienia. Do korzystania z „Formularzy do komunikacji” służących do zadawania pytań dotyczących treści dokumentów zamówienia wystarczające jest posiadanie tzw. konta uproszczonego na Platformie e-Zamówienia</w:t>
      </w:r>
      <w:r w:rsidR="00FD53D4">
        <w:rPr>
          <w:rFonts w:ascii="Times New Roman" w:hAnsi="Times New Roman"/>
          <w:sz w:val="24"/>
          <w:szCs w:val="24"/>
        </w:rPr>
        <w:t>.</w:t>
      </w:r>
    </w:p>
    <w:p w14:paraId="65FE283A" w14:textId="0F6AF3D0" w:rsidR="006A5BA1" w:rsidRDefault="00DD1CD1" w:rsidP="00DD1CD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sidR="00FD53D4">
        <w:rPr>
          <w:rFonts w:ascii="Times New Roman" w:hAnsi="Times New Roman"/>
          <w:sz w:val="24"/>
          <w:szCs w:val="24"/>
        </w:rPr>
        <w:t>1</w:t>
      </w:r>
      <w:r w:rsidRPr="00DD1CD1">
        <w:rPr>
          <w:rFonts w:ascii="Times New Roman" w:hAnsi="Times New Roman"/>
          <w:sz w:val="24"/>
          <w:szCs w:val="24"/>
        </w:rPr>
        <w:t>. Wszystkie wysłane i odebrane w postępowaniu przez wykonawcę wiadomości widoczne są po zalogowaniu w podglądzie postępowania w zakładce „Komunikacja”. 1</w:t>
      </w:r>
      <w:r w:rsidR="00FD53D4">
        <w:rPr>
          <w:rFonts w:ascii="Times New Roman" w:hAnsi="Times New Roman"/>
          <w:sz w:val="24"/>
          <w:szCs w:val="24"/>
        </w:rPr>
        <w:t>2</w:t>
      </w:r>
      <w:r w:rsidRPr="00DD1CD1">
        <w:rPr>
          <w:rFonts w:ascii="Times New Roman" w:hAnsi="Times New Roman"/>
          <w:sz w:val="24"/>
          <w:szCs w:val="24"/>
        </w:rPr>
        <w:t xml:space="preserve">. Maksymalny rozmiar plików przesyłanych za pośrednictwem „Formularzy do komunikacji” wynosi 150 MB (wielkość ta dotyczy plików przesyłanych jako załączniki do jednego formularza). </w:t>
      </w:r>
    </w:p>
    <w:p w14:paraId="38A1F7A1" w14:textId="5D9CFB18" w:rsidR="006A5BA1" w:rsidRDefault="00DD1CD1" w:rsidP="00DD1CD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sidR="00FD53D4">
        <w:rPr>
          <w:rFonts w:ascii="Times New Roman" w:hAnsi="Times New Roman"/>
          <w:sz w:val="24"/>
          <w:szCs w:val="24"/>
        </w:rPr>
        <w:t>3</w:t>
      </w:r>
      <w:r w:rsidRPr="00DD1CD1">
        <w:rPr>
          <w:rFonts w:ascii="Times New Roman" w:hAnsi="Times New Roman"/>
          <w:sz w:val="24"/>
          <w:szCs w:val="24"/>
        </w:rPr>
        <w:t xml:space="preserve">. Minimalne wymagania techniczne dotyczące sprzętu używanego w celu korzystania z usług Platformy e-Zamówienia oraz informacje dotyczące specyfikacji połączenia określa Regulamin Platformy e-Zamówienia. </w:t>
      </w:r>
    </w:p>
    <w:p w14:paraId="320A04BA" w14:textId="0B138293" w:rsidR="006D1B4F" w:rsidRDefault="00DD1CD1" w:rsidP="006A5BA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sidR="00FD53D4">
        <w:rPr>
          <w:rFonts w:ascii="Times New Roman" w:hAnsi="Times New Roman"/>
          <w:sz w:val="24"/>
          <w:szCs w:val="24"/>
        </w:rPr>
        <w:t>4</w:t>
      </w:r>
      <w:r w:rsidRPr="00DD1CD1">
        <w:rPr>
          <w:rFonts w:ascii="Times New Roman" w:hAnsi="Times New Roman"/>
          <w:sz w:val="24"/>
          <w:szCs w:val="24"/>
        </w:rPr>
        <w:t xml:space="preserve">. W przypadku problemów technicznych i awarii związanych z funkcjonowaniem Platformy e-Zamówienia użytkownicy mogą skorzystać ze wsparcia technicznego dostępnego pod numerem telefonu (32) 77 88 999 lub drogą elektroniczną poprzez </w:t>
      </w:r>
      <w:r w:rsidRPr="00DD1CD1">
        <w:rPr>
          <w:rFonts w:ascii="Times New Roman" w:hAnsi="Times New Roman"/>
          <w:sz w:val="24"/>
          <w:szCs w:val="24"/>
        </w:rPr>
        <w:lastRenderedPageBreak/>
        <w:t xml:space="preserve">formularz udostępniony na stronie internetowej https://ezamowienia.gov.pl w zakładce „Zgłoś problem”. </w:t>
      </w:r>
    </w:p>
    <w:p w14:paraId="0D7F1E14" w14:textId="354BB211" w:rsidR="00DD1CD1" w:rsidRDefault="00DD1CD1" w:rsidP="006A5BA1">
      <w:pPr>
        <w:pStyle w:val="Akapitzlist"/>
        <w:widowControl/>
        <w:suppressAutoHyphens/>
        <w:autoSpaceDE/>
        <w:autoSpaceDN/>
        <w:adjustRightInd/>
        <w:jc w:val="both"/>
        <w:rPr>
          <w:rFonts w:ascii="Times New Roman" w:hAnsi="Times New Roman"/>
          <w:sz w:val="24"/>
          <w:szCs w:val="24"/>
        </w:rPr>
      </w:pPr>
      <w:r w:rsidRPr="00DD1CD1">
        <w:rPr>
          <w:rFonts w:ascii="Times New Roman" w:hAnsi="Times New Roman"/>
          <w:sz w:val="24"/>
          <w:szCs w:val="24"/>
        </w:rPr>
        <w:t>1</w:t>
      </w:r>
      <w:r w:rsidR="00FD53D4">
        <w:rPr>
          <w:rFonts w:ascii="Times New Roman" w:hAnsi="Times New Roman"/>
          <w:sz w:val="24"/>
          <w:szCs w:val="24"/>
        </w:rPr>
        <w:t>5</w:t>
      </w:r>
      <w:r w:rsidRPr="00DD1CD1">
        <w:rPr>
          <w:rFonts w:ascii="Times New Roman" w:hAnsi="Times New Roman"/>
          <w:sz w:val="24"/>
          <w:szCs w:val="24"/>
        </w:rPr>
        <w:t>. W szczególnie uzasadnionych przypadkach Zamawiający dopuszcza komunikację za pomocą poczty elektronicznej na adres e-mail</w:t>
      </w:r>
      <w:r w:rsidR="006A5BA1">
        <w:rPr>
          <w:rFonts w:ascii="Times New Roman" w:hAnsi="Times New Roman"/>
          <w:sz w:val="24"/>
          <w:szCs w:val="24"/>
        </w:rPr>
        <w:t>:</w:t>
      </w:r>
      <w:r w:rsidR="006A5BA1" w:rsidRPr="006A5BA1">
        <w:rPr>
          <w:sz w:val="24"/>
          <w:lang w:val="de-DE"/>
        </w:rPr>
        <w:t xml:space="preserve"> </w:t>
      </w:r>
      <w:hyperlink r:id="rId10" w:history="1">
        <w:r w:rsidR="006A5BA1" w:rsidRPr="003F4DE6">
          <w:rPr>
            <w:rStyle w:val="Hipercze"/>
            <w:rFonts w:ascii="Times New Roman" w:hAnsi="Times New Roman"/>
            <w:sz w:val="24"/>
            <w:lang w:val="de-DE"/>
          </w:rPr>
          <w:t>kbobowski@dpsb.bialystok.pl</w:t>
        </w:r>
      </w:hyperlink>
      <w:r w:rsidR="006A5BA1">
        <w:rPr>
          <w:rFonts w:ascii="Times New Roman" w:hAnsi="Times New Roman"/>
          <w:sz w:val="24"/>
          <w:lang w:val="de-DE"/>
        </w:rPr>
        <w:t xml:space="preserve"> </w:t>
      </w:r>
      <w:r w:rsidRPr="00DD1CD1">
        <w:rPr>
          <w:rFonts w:ascii="Times New Roman" w:hAnsi="Times New Roman"/>
          <w:sz w:val="24"/>
          <w:szCs w:val="24"/>
        </w:rPr>
        <w:t>(nie dotyczy składania ofert).</w:t>
      </w:r>
    </w:p>
    <w:p w14:paraId="628B5D91" w14:textId="40CD84B2" w:rsidR="006A5BA1" w:rsidRDefault="006A5BA1" w:rsidP="006A5BA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1</w:t>
      </w:r>
      <w:r w:rsidR="00FD53D4">
        <w:rPr>
          <w:rFonts w:ascii="Times New Roman" w:hAnsi="Times New Roman"/>
          <w:sz w:val="24"/>
          <w:szCs w:val="24"/>
        </w:rPr>
        <w:t>6</w:t>
      </w:r>
      <w:r>
        <w:rPr>
          <w:rFonts w:ascii="Times New Roman" w:hAnsi="Times New Roman"/>
          <w:sz w:val="24"/>
          <w:szCs w:val="24"/>
        </w:rPr>
        <w:t xml:space="preserve">. </w:t>
      </w:r>
      <w:r w:rsidR="00B33E3E" w:rsidRPr="008E0D60">
        <w:rPr>
          <w:rFonts w:ascii="Times New Roman" w:hAnsi="Times New Roman"/>
          <w:sz w:val="24"/>
          <w:szCs w:val="24"/>
        </w:rPr>
        <w:t xml:space="preserve">Zamawiający nie przewiduje sposobu komunikowania się z Wykonawcami w inny sposób niż przy użyciu środków komunikacji elektronicznej, wskazanych w SWZ. </w:t>
      </w:r>
    </w:p>
    <w:p w14:paraId="2DE7AF17" w14:textId="6DD47CAC" w:rsidR="00B33E3E" w:rsidRPr="008E0D60" w:rsidRDefault="006A5BA1" w:rsidP="006A5BA1">
      <w:pPr>
        <w:pStyle w:val="Akapitzlist"/>
        <w:widowControl/>
        <w:suppressAutoHyphens/>
        <w:autoSpaceDE/>
        <w:autoSpaceDN/>
        <w:adjustRightInd/>
        <w:jc w:val="both"/>
        <w:rPr>
          <w:rFonts w:ascii="Times New Roman" w:hAnsi="Times New Roman"/>
          <w:sz w:val="24"/>
          <w:szCs w:val="24"/>
        </w:rPr>
      </w:pPr>
      <w:r>
        <w:rPr>
          <w:rFonts w:ascii="Times New Roman" w:hAnsi="Times New Roman"/>
          <w:sz w:val="24"/>
          <w:szCs w:val="24"/>
        </w:rPr>
        <w:t>1</w:t>
      </w:r>
      <w:r w:rsidR="00FD53D4">
        <w:rPr>
          <w:rFonts w:ascii="Times New Roman" w:hAnsi="Times New Roman"/>
          <w:sz w:val="24"/>
          <w:szCs w:val="24"/>
        </w:rPr>
        <w:t>7</w:t>
      </w:r>
      <w:r>
        <w:rPr>
          <w:rFonts w:ascii="Times New Roman" w:hAnsi="Times New Roman"/>
          <w:sz w:val="24"/>
          <w:szCs w:val="24"/>
        </w:rPr>
        <w:t xml:space="preserve">. </w:t>
      </w:r>
      <w:r w:rsidR="00B33E3E" w:rsidRPr="008E0D60">
        <w:rPr>
          <w:rFonts w:ascii="Times New Roman" w:hAnsi="Times New Roman"/>
          <w:sz w:val="24"/>
          <w:szCs w:val="24"/>
        </w:rPr>
        <w:t xml:space="preserve">Wykonawca może zwrócić się do Zamawiającego z wnioskiem o wyjaśnienie treści SWZ. Zamawiający udzieli wyjaśnień niezwłocznie, jednak nie później niż na 2 dni przed upływem terminu składania ofert (udostępniając je na stronie internetowej prowadzonego postępowania) pod warunkiem że wniosek o wyjaśnienie treści SWZ wpłynął do Zamawiającego nie później niż na 4 dni przed upływem terminu składania ofert. Jeżeli Zamawiający nie udzieli wyjaśnień w terminie, o którym mowa powyżej, przedłuża termin składania ofert o czas niezbędny do zapoznania się wszystkich zainteresowanych wykonawców z wyjaśnieniami niezbędnymi do należytego przygotowania i złożenia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 </w:t>
      </w:r>
    </w:p>
    <w:p w14:paraId="7ADE92DD" w14:textId="77777777" w:rsidR="005F70A7" w:rsidRPr="00A51660" w:rsidRDefault="005F70A7" w:rsidP="00AF1E48">
      <w:pPr>
        <w:jc w:val="both"/>
        <w:rPr>
          <w:b/>
          <w:sz w:val="26"/>
        </w:rPr>
      </w:pPr>
    </w:p>
    <w:p w14:paraId="47B52A49" w14:textId="77777777" w:rsidR="005F70A7" w:rsidRDefault="005F70A7" w:rsidP="00AF1E48">
      <w:pPr>
        <w:jc w:val="both"/>
        <w:rPr>
          <w:b/>
          <w:sz w:val="26"/>
        </w:rPr>
      </w:pPr>
      <w:r>
        <w:rPr>
          <w:b/>
          <w:sz w:val="26"/>
        </w:rPr>
        <w:t>XII. Osoby uprawnione do porozumiewania się z wykonawcami.</w:t>
      </w:r>
    </w:p>
    <w:p w14:paraId="0C24120E" w14:textId="77777777" w:rsidR="005F70A7" w:rsidRDefault="005F70A7" w:rsidP="00AF1E48"/>
    <w:p w14:paraId="0D548F3F" w14:textId="6C481CED" w:rsidR="00980BBA" w:rsidRDefault="005F70A7" w:rsidP="00AF1E48">
      <w:pPr>
        <w:pStyle w:val="Tekstpodstawowy2"/>
      </w:pPr>
      <w:r>
        <w:t>Pan Konrad Bobowski – w zakresie doty</w:t>
      </w:r>
      <w:r w:rsidR="00386F78">
        <w:t>czącym zagadnień procedu</w:t>
      </w:r>
      <w:r w:rsidR="00980BBA">
        <w:t>ralnych</w:t>
      </w:r>
      <w:r w:rsidR="004F2BBB">
        <w:t xml:space="preserve"> i przedmiotu zamówienia.</w:t>
      </w:r>
    </w:p>
    <w:p w14:paraId="3CCD9CCD" w14:textId="32AECC25" w:rsidR="005F70A7" w:rsidRDefault="005F70A7" w:rsidP="00207831">
      <w:pPr>
        <w:pStyle w:val="Nagwek5"/>
        <w:spacing w:before="0" w:after="0"/>
        <w:jc w:val="both"/>
        <w:rPr>
          <w:b w:val="0"/>
        </w:rPr>
      </w:pPr>
      <w:r>
        <w:rPr>
          <w:b w:val="0"/>
        </w:rPr>
        <w:t>Sposób porozumiewania si</w:t>
      </w:r>
      <w:r w:rsidR="007B28E1">
        <w:rPr>
          <w:b w:val="0"/>
        </w:rPr>
        <w:t>ę</w:t>
      </w:r>
      <w:r>
        <w:rPr>
          <w:b w:val="0"/>
        </w:rPr>
        <w:t xml:space="preserve"> pocztą elektroniczną.</w:t>
      </w:r>
    </w:p>
    <w:p w14:paraId="1AAD9238" w14:textId="77777777" w:rsidR="00E35BDD" w:rsidRDefault="005F70A7" w:rsidP="00E35BDD">
      <w:pPr>
        <w:pStyle w:val="Nagwek5"/>
        <w:spacing w:before="0" w:after="0"/>
        <w:jc w:val="both"/>
        <w:rPr>
          <w:b w:val="0"/>
        </w:rPr>
      </w:pPr>
      <w:r w:rsidRPr="00122D3D">
        <w:t>Wykonawca może zwrócić się do zamawiającego o wyjaśnienia dotyczące wszelkich wątpliwości związanych ze Specyfikacją Warunków Zamówienia, sposobem przygotowania i złożenia oferty, kieruj</w:t>
      </w:r>
      <w:r>
        <w:t>ąc swoje zapytania pocztą elektroniczną</w:t>
      </w:r>
      <w:r w:rsidRPr="00122D3D">
        <w:t xml:space="preserve"> na adres </w:t>
      </w:r>
      <w:r>
        <w:t>Z</w:t>
      </w:r>
      <w:r w:rsidRPr="00122D3D">
        <w:t>amawiającego podany w rozdziale I SIWZ</w:t>
      </w:r>
      <w:r>
        <w:rPr>
          <w:b w:val="0"/>
        </w:rPr>
        <w:t xml:space="preserve">. </w:t>
      </w:r>
      <w:r>
        <w:t xml:space="preserve"> </w:t>
      </w:r>
    </w:p>
    <w:p w14:paraId="4FD1C2D0" w14:textId="77777777" w:rsidR="004F2BBB" w:rsidRDefault="004F2BBB" w:rsidP="00E35BDD">
      <w:pPr>
        <w:pStyle w:val="Nagwek5"/>
        <w:spacing w:before="0" w:after="0"/>
        <w:jc w:val="both"/>
        <w:rPr>
          <w:sz w:val="26"/>
        </w:rPr>
      </w:pPr>
    </w:p>
    <w:p w14:paraId="54B2D311" w14:textId="258A9062" w:rsidR="005F70A7" w:rsidRPr="00E35BDD" w:rsidRDefault="005F70A7" w:rsidP="00E35BDD">
      <w:pPr>
        <w:pStyle w:val="Nagwek5"/>
        <w:spacing w:before="0" w:after="0"/>
        <w:jc w:val="both"/>
        <w:rPr>
          <w:b w:val="0"/>
        </w:rPr>
      </w:pPr>
      <w:r>
        <w:rPr>
          <w:sz w:val="26"/>
        </w:rPr>
        <w:t>XIII. Termin związania ofertą.</w:t>
      </w:r>
    </w:p>
    <w:p w14:paraId="6B5808F7" w14:textId="77777777" w:rsidR="005F70A7" w:rsidRDefault="005F70A7" w:rsidP="00AF1E48"/>
    <w:p w14:paraId="2B5CEB1C" w14:textId="77777777" w:rsidR="005F70A7" w:rsidRDefault="005F70A7" w:rsidP="00AF1E48">
      <w:pPr>
        <w:numPr>
          <w:ilvl w:val="0"/>
          <w:numId w:val="12"/>
        </w:numPr>
        <w:jc w:val="both"/>
        <w:rPr>
          <w:sz w:val="24"/>
        </w:rPr>
      </w:pPr>
      <w:r>
        <w:rPr>
          <w:sz w:val="24"/>
        </w:rPr>
        <w:t>Wykonawca jest związany  ofertą  przez okres 30 dni licząc od dnia następnego po dniu   w którym upłynął termin wyznaczony do składania ofert</w:t>
      </w:r>
      <w:r>
        <w:rPr>
          <w:b/>
          <w:sz w:val="24"/>
        </w:rPr>
        <w:t xml:space="preserve">.  </w:t>
      </w:r>
      <w:r>
        <w:rPr>
          <w:sz w:val="24"/>
        </w:rPr>
        <w:t>Bieg terminu rozpoczyna się wraz z upływem terminu składania ofert.</w:t>
      </w:r>
    </w:p>
    <w:p w14:paraId="26B462EC" w14:textId="77777777" w:rsidR="005F70A7" w:rsidRPr="00A85F8B" w:rsidRDefault="005F70A7" w:rsidP="00A85F8B">
      <w:pPr>
        <w:numPr>
          <w:ilvl w:val="0"/>
          <w:numId w:val="12"/>
        </w:numPr>
        <w:jc w:val="both"/>
        <w:rPr>
          <w:sz w:val="24"/>
        </w:rPr>
      </w:pPr>
      <w:r>
        <w:rPr>
          <w:sz w:val="24"/>
        </w:rPr>
        <w:t xml:space="preserve">Wykonawca samodzielnie lub na wniosek Zamawiającego może przedłużyć termin związania ofertą, na czas niezbędny do zawarcia umowy w sprawie zamówienia publicznego z tym, że Zamawiający może tylko raz, co najmniej na 3 dni przed upływem terminu związania oferta, zwrócić się do wykonawców o wyrażenie zgody na przedłużenie tego terminu o oznaczony okres, nie dłuższy jednak niż 60 dni. </w:t>
      </w:r>
    </w:p>
    <w:p w14:paraId="7143B1BA" w14:textId="77777777" w:rsidR="00685DD8" w:rsidRDefault="00685DD8" w:rsidP="00AF1E48">
      <w:pPr>
        <w:pStyle w:val="Nagwek5"/>
        <w:spacing w:before="0" w:after="0"/>
        <w:rPr>
          <w:sz w:val="26"/>
        </w:rPr>
      </w:pPr>
    </w:p>
    <w:p w14:paraId="4D061D0A" w14:textId="77777777" w:rsidR="005F70A7" w:rsidRDefault="005F70A7" w:rsidP="00AF1E48">
      <w:pPr>
        <w:pStyle w:val="Nagwek5"/>
        <w:spacing w:before="0" w:after="0"/>
        <w:rPr>
          <w:sz w:val="26"/>
        </w:rPr>
      </w:pPr>
      <w:r>
        <w:rPr>
          <w:sz w:val="26"/>
        </w:rPr>
        <w:t>XIV.  Opis sposobu przygotowania oferty.</w:t>
      </w:r>
    </w:p>
    <w:p w14:paraId="7E94D4D5" w14:textId="77777777" w:rsidR="005F70A7" w:rsidRDefault="005F70A7" w:rsidP="00AF1E48"/>
    <w:p w14:paraId="41E9EC21" w14:textId="3801CC69" w:rsidR="00371B3E" w:rsidRDefault="005F70A7" w:rsidP="00371B3E">
      <w:pPr>
        <w:numPr>
          <w:ilvl w:val="0"/>
          <w:numId w:val="13"/>
        </w:numPr>
        <w:ind w:left="0" w:firstLine="0"/>
        <w:jc w:val="both"/>
        <w:rPr>
          <w:sz w:val="24"/>
        </w:rPr>
      </w:pPr>
      <w:r>
        <w:rPr>
          <w:sz w:val="24"/>
        </w:rPr>
        <w:t>Dokumenty składające się na ofertę:</w:t>
      </w:r>
    </w:p>
    <w:p w14:paraId="77CBB807" w14:textId="370CF86A" w:rsidR="00371B3E" w:rsidRPr="005A01B1" w:rsidRDefault="00371B3E" w:rsidP="00371B3E">
      <w:pPr>
        <w:jc w:val="both"/>
        <w:rPr>
          <w:sz w:val="24"/>
        </w:rPr>
      </w:pPr>
      <w:r w:rsidRPr="005A01B1">
        <w:rPr>
          <w:sz w:val="24"/>
        </w:rPr>
        <w:t>Oferta powinna zawierać następujące dokumenty:</w:t>
      </w:r>
    </w:p>
    <w:p w14:paraId="5D5FE318" w14:textId="5FE191F6" w:rsidR="00371B3E" w:rsidRPr="005A01B1" w:rsidRDefault="00371B3E" w:rsidP="00371B3E">
      <w:pPr>
        <w:jc w:val="both"/>
        <w:rPr>
          <w:sz w:val="24"/>
        </w:rPr>
      </w:pPr>
      <w:r w:rsidRPr="005A01B1">
        <w:rPr>
          <w:sz w:val="24"/>
        </w:rPr>
        <w:t xml:space="preserve">      </w:t>
      </w:r>
      <w:r w:rsidR="004F2BBB">
        <w:rPr>
          <w:sz w:val="24"/>
        </w:rPr>
        <w:t>a</w:t>
      </w:r>
      <w:r w:rsidRPr="005A01B1">
        <w:rPr>
          <w:sz w:val="24"/>
        </w:rPr>
        <w:t xml:space="preserve">)   wypełniony załącznik nr </w:t>
      </w:r>
      <w:r w:rsidR="004F2BBB">
        <w:rPr>
          <w:sz w:val="24"/>
        </w:rPr>
        <w:t>1</w:t>
      </w:r>
      <w:r w:rsidRPr="005A01B1">
        <w:rPr>
          <w:sz w:val="24"/>
        </w:rPr>
        <w:t xml:space="preserve"> – formularz ofertowy,</w:t>
      </w:r>
    </w:p>
    <w:p w14:paraId="429807FB" w14:textId="66CC0A24" w:rsidR="00371B3E" w:rsidRPr="005A01B1" w:rsidRDefault="004F2BBB" w:rsidP="00371B3E">
      <w:pPr>
        <w:ind w:left="360"/>
        <w:jc w:val="both"/>
        <w:rPr>
          <w:sz w:val="24"/>
        </w:rPr>
      </w:pPr>
      <w:r>
        <w:rPr>
          <w:sz w:val="24"/>
        </w:rPr>
        <w:t>b</w:t>
      </w:r>
      <w:r w:rsidR="00371B3E" w:rsidRPr="005A01B1">
        <w:rPr>
          <w:sz w:val="24"/>
        </w:rPr>
        <w:t xml:space="preserve">)  dokumenty uwiarygodniające Wykonawcę wskazane zgodnie z zapisem części X       niniejszej specyfikacji, </w:t>
      </w:r>
    </w:p>
    <w:p w14:paraId="5D76F01D" w14:textId="5E30DA03" w:rsidR="00371B3E" w:rsidRPr="005A01B1" w:rsidRDefault="004F2BBB" w:rsidP="00371B3E">
      <w:pPr>
        <w:ind w:left="720" w:hanging="360"/>
        <w:jc w:val="both"/>
        <w:rPr>
          <w:sz w:val="24"/>
        </w:rPr>
      </w:pPr>
      <w:r>
        <w:rPr>
          <w:sz w:val="24"/>
        </w:rPr>
        <w:lastRenderedPageBreak/>
        <w:t>c</w:t>
      </w:r>
      <w:r w:rsidR="00371B3E" w:rsidRPr="005A01B1">
        <w:rPr>
          <w:sz w:val="24"/>
        </w:rPr>
        <w:t>)</w:t>
      </w:r>
      <w:r w:rsidR="00371B3E" w:rsidRPr="005A01B1">
        <w:rPr>
          <w:sz w:val="24"/>
        </w:rPr>
        <w:tab/>
        <w:t xml:space="preserve">wzór umowy (załącznik nr </w:t>
      </w:r>
      <w:r>
        <w:rPr>
          <w:sz w:val="24"/>
        </w:rPr>
        <w:t>2</w:t>
      </w:r>
      <w:r w:rsidR="00371B3E" w:rsidRPr="005A01B1">
        <w:rPr>
          <w:sz w:val="24"/>
        </w:rPr>
        <w:t xml:space="preserve">) uzupełniony o dane Wykonawcy i podpisany przez osoby upoważnione do składania oświadczeń woli w imieniu Wykonawcy </w:t>
      </w:r>
      <w:r w:rsidR="00371B3E" w:rsidRPr="005A01B1">
        <w:rPr>
          <w:sz w:val="24"/>
        </w:rPr>
        <w:br/>
        <w:t>(każda strona umowy  powinna być zaparafowana),</w:t>
      </w:r>
    </w:p>
    <w:p w14:paraId="2D009C9E" w14:textId="00E88547" w:rsidR="00371B3E" w:rsidRPr="00371B3E" w:rsidRDefault="004F2BBB" w:rsidP="00821B50">
      <w:pPr>
        <w:ind w:left="720" w:hanging="360"/>
        <w:jc w:val="both"/>
        <w:rPr>
          <w:sz w:val="24"/>
        </w:rPr>
      </w:pPr>
      <w:r>
        <w:rPr>
          <w:sz w:val="24"/>
        </w:rPr>
        <w:t>d) poświadczenie o obowiązującej cenie oleju w dniu 14.02</w:t>
      </w:r>
      <w:r w:rsidRPr="004C67A8">
        <w:rPr>
          <w:sz w:val="24"/>
        </w:rPr>
        <w:t>.20</w:t>
      </w:r>
      <w:r>
        <w:rPr>
          <w:sz w:val="24"/>
        </w:rPr>
        <w:t>23</w:t>
      </w:r>
      <w:r w:rsidRPr="004C67A8">
        <w:rPr>
          <w:sz w:val="24"/>
        </w:rPr>
        <w:t>r.</w:t>
      </w:r>
    </w:p>
    <w:p w14:paraId="6C2D9BFC" w14:textId="77777777" w:rsidR="005F70A7" w:rsidRDefault="005F70A7" w:rsidP="00AF1E48">
      <w:pPr>
        <w:numPr>
          <w:ilvl w:val="0"/>
          <w:numId w:val="14"/>
        </w:numPr>
        <w:ind w:left="0" w:firstLine="0"/>
        <w:jc w:val="both"/>
        <w:rPr>
          <w:sz w:val="24"/>
        </w:rPr>
      </w:pPr>
      <w:r>
        <w:rPr>
          <w:sz w:val="24"/>
        </w:rPr>
        <w:t>Postać oferty:</w:t>
      </w:r>
    </w:p>
    <w:p w14:paraId="2CC612E7" w14:textId="77777777" w:rsidR="005F70A7" w:rsidRDefault="005F70A7" w:rsidP="00AF1E48">
      <w:pPr>
        <w:ind w:left="360"/>
        <w:jc w:val="both"/>
        <w:rPr>
          <w:b/>
          <w:sz w:val="24"/>
        </w:rPr>
      </w:pPr>
      <w:r>
        <w:rPr>
          <w:sz w:val="24"/>
        </w:rPr>
        <w:t>a)</w:t>
      </w:r>
      <w:r>
        <w:rPr>
          <w:sz w:val="24"/>
        </w:rPr>
        <w:tab/>
        <w:t>ofertę należy sporządzić w języku polskim,</w:t>
      </w:r>
    </w:p>
    <w:p w14:paraId="5DD0A3A5" w14:textId="1D344163" w:rsidR="005F70A7" w:rsidRPr="00AA61D7" w:rsidRDefault="005F70A7" w:rsidP="005A08BE">
      <w:pPr>
        <w:ind w:left="360"/>
        <w:jc w:val="both"/>
        <w:rPr>
          <w:sz w:val="24"/>
        </w:rPr>
      </w:pPr>
      <w:r>
        <w:rPr>
          <w:sz w:val="24"/>
        </w:rPr>
        <w:t>b)</w:t>
      </w:r>
      <w:r>
        <w:rPr>
          <w:sz w:val="24"/>
        </w:rPr>
        <w:tab/>
        <w:t>oferta powinna być podpisana przez uprawnionych przedstawicieli wykonawcy (osoby upoważnione do składania oświadczeń woli w imieniu wykonawcy),</w:t>
      </w:r>
    </w:p>
    <w:p w14:paraId="5C6DADEF" w14:textId="0C72A37A" w:rsidR="005F70A7" w:rsidRDefault="005A08BE" w:rsidP="00E24770">
      <w:pPr>
        <w:ind w:left="360"/>
        <w:jc w:val="both"/>
        <w:rPr>
          <w:sz w:val="24"/>
        </w:rPr>
      </w:pPr>
      <w:r>
        <w:rPr>
          <w:sz w:val="24"/>
        </w:rPr>
        <w:t>c</w:t>
      </w:r>
      <w:r w:rsidR="005F70A7">
        <w:rPr>
          <w:sz w:val="24"/>
        </w:rPr>
        <w:t>)</w:t>
      </w:r>
      <w:r w:rsidR="005F70A7">
        <w:rPr>
          <w:sz w:val="24"/>
        </w:rPr>
        <w:tab/>
        <w:t xml:space="preserve">wszystkie strony oferty będące nośnikiem informacji powinny być ponumerowane, </w:t>
      </w:r>
    </w:p>
    <w:p w14:paraId="76B6A035" w14:textId="7718CDAE" w:rsidR="005F70A7" w:rsidRDefault="00E24770" w:rsidP="00AF1E48">
      <w:pPr>
        <w:ind w:left="360"/>
        <w:jc w:val="both"/>
        <w:rPr>
          <w:sz w:val="24"/>
        </w:rPr>
      </w:pPr>
      <w:r>
        <w:rPr>
          <w:sz w:val="24"/>
        </w:rPr>
        <w:t>f</w:t>
      </w:r>
      <w:r w:rsidR="005F70A7">
        <w:rPr>
          <w:sz w:val="24"/>
        </w:rPr>
        <w:t>)</w:t>
      </w:r>
      <w:r w:rsidR="005F70A7">
        <w:rPr>
          <w:sz w:val="24"/>
        </w:rPr>
        <w:tab/>
        <w:t>oferta nie może zawierać rozwiązań wariantowych.</w:t>
      </w:r>
    </w:p>
    <w:p w14:paraId="179BBBD2" w14:textId="2951DF33" w:rsidR="00153DDD" w:rsidRDefault="005F70A7" w:rsidP="005A08BE">
      <w:pPr>
        <w:numPr>
          <w:ilvl w:val="0"/>
          <w:numId w:val="15"/>
        </w:numPr>
        <w:ind w:left="180" w:hanging="180"/>
        <w:jc w:val="both"/>
        <w:rPr>
          <w:sz w:val="24"/>
        </w:rPr>
      </w:pPr>
      <w:r>
        <w:rPr>
          <w:sz w:val="24"/>
        </w:rPr>
        <w:t>Ofertę należy przygotować w jednym egzemplarzu ze skompletowanymi wszystkimi wymaganymi dokumentami.</w:t>
      </w:r>
      <w:r w:rsidR="00153DDD">
        <w:rPr>
          <w:sz w:val="24"/>
        </w:rPr>
        <w:t xml:space="preserve"> </w:t>
      </w:r>
      <w:r w:rsidRPr="00153DDD">
        <w:rPr>
          <w:sz w:val="24"/>
        </w:rPr>
        <w:t xml:space="preserve">Wykonawca ponosi wszelkie koszty związane z udziałem w przetargu. Zamawiający nie ponosi odpowiedzialności za koszty udziału wykonawcy w przetargu. </w:t>
      </w:r>
    </w:p>
    <w:p w14:paraId="778B8FA2" w14:textId="7777777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Ofertę składa się pod rygorem nieważności, w formie elektronicznej lub w postaci elektronicznej opatrzonej podpisem zaufanym lub podpisem osobistym. </w:t>
      </w:r>
    </w:p>
    <w:p w14:paraId="16DC9651" w14:textId="44EC7D78" w:rsid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Oferta powinna być sporządzona w języku polskim. Każdy dokument składający się na ofertę powinien być czytelny. </w:t>
      </w:r>
    </w:p>
    <w:p w14:paraId="17BC2DE9" w14:textId="4CB59356"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bookmarkStart w:id="11" w:name="_Hlk124463848"/>
      <w:r w:rsidRPr="006D1B4F">
        <w:rPr>
          <w:rFonts w:ascii="Times New Roman" w:hAnsi="Times New Roman"/>
          <w:sz w:val="24"/>
          <w:szCs w:val="24"/>
        </w:rPr>
        <w:t xml:space="preserve">Wykonawca przygotowuje ofertę przy pomocy interaktywnego „Formularza ofertowego” udostępnionego przez Zamawiającego na Platformie e-Zamówienia i zamieszczonego </w:t>
      </w:r>
      <w:r>
        <w:rPr>
          <w:rFonts w:ascii="Times New Roman" w:hAnsi="Times New Roman"/>
          <w:sz w:val="24"/>
          <w:szCs w:val="24"/>
        </w:rPr>
        <w:br/>
      </w:r>
      <w:r w:rsidRPr="006D1B4F">
        <w:rPr>
          <w:rFonts w:ascii="Times New Roman" w:hAnsi="Times New Roman"/>
          <w:sz w:val="24"/>
          <w:szCs w:val="24"/>
        </w:rPr>
        <w:t xml:space="preserve">w podglądzie postępowania w zakładce „Informacje podstawowe”. </w:t>
      </w:r>
    </w:p>
    <w:p w14:paraId="386CE3E0"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Zalogowany wykonawca używając przycisku „Wypełnij” widocznego pod „Formularzem ofertowym” zobowiązany jest do zweryfikowania poprawności danych automatycznie pobranych przez system z jego konta i uzupełnienia pozostałych informacji dotyczących wykonawcy/wykonawców wspólnie ubiegających się o udzielenie zamówienia. </w:t>
      </w:r>
    </w:p>
    <w:p w14:paraId="3E67F4C5"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Następnie wykonawca powinien pobrać „Formularz ofertowy”, zapisać go na dysku komputera użytkownika, uzupełnić pozostałymi danymi wymaganymi przez Zamawiającego i ponownie zapisać na dysku komputera użytkownika oraz podpisać odpowiednim rodzajem podpisu elektronicznego, zgodnie z pkt 7. Uwaga! Nie należy zmieniać nazwy pliku nadanej przez Platformę e-Zamówienia. Zapisany „Formularz ofertowy” należy zawsze otwierać w programie Adobe </w:t>
      </w:r>
      <w:proofErr w:type="spellStart"/>
      <w:r w:rsidRPr="006D1B4F">
        <w:rPr>
          <w:rFonts w:ascii="Times New Roman" w:hAnsi="Times New Roman"/>
          <w:sz w:val="24"/>
          <w:szCs w:val="24"/>
        </w:rPr>
        <w:t>Acrobat</w:t>
      </w:r>
      <w:proofErr w:type="spellEnd"/>
      <w:r w:rsidRPr="006D1B4F">
        <w:rPr>
          <w:rFonts w:ascii="Times New Roman" w:hAnsi="Times New Roman"/>
          <w:sz w:val="24"/>
          <w:szCs w:val="24"/>
        </w:rPr>
        <w:t xml:space="preserve"> Reader DC.</w:t>
      </w:r>
    </w:p>
    <w:p w14:paraId="7805F713"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6D1B4F">
        <w:rPr>
          <w:rFonts w:ascii="Times New Roman" w:hAnsi="Times New Roman"/>
          <w:sz w:val="24"/>
          <w:szCs w:val="24"/>
        </w:rPr>
        <w:t>drag&amp;drop</w:t>
      </w:r>
      <w:proofErr w:type="spellEnd"/>
      <w:r w:rsidRPr="006D1B4F">
        <w:rPr>
          <w:rFonts w:ascii="Times New Roman" w:hAnsi="Times New Roman"/>
          <w:sz w:val="24"/>
          <w:szCs w:val="24"/>
        </w:rPr>
        <w:t xml:space="preserve"> („przeciągnij” i „upuść”) służące do dodawania plików. </w:t>
      </w:r>
    </w:p>
    <w:p w14:paraId="3F34F4B8"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Wykonawca dodaje wybrany z dysku i uprzednio podpisany „Formularz oferty” </w:t>
      </w:r>
      <w:r>
        <w:rPr>
          <w:rFonts w:ascii="Times New Roman" w:hAnsi="Times New Roman"/>
          <w:sz w:val="24"/>
          <w:szCs w:val="24"/>
        </w:rPr>
        <w:br/>
      </w:r>
      <w:r w:rsidRPr="006D1B4F">
        <w:rPr>
          <w:rFonts w:ascii="Times New Roman" w:hAnsi="Times New Roman"/>
          <w:sz w:val="24"/>
          <w:szCs w:val="24"/>
        </w:rPr>
        <w:t>w pierwszym polu („Wypełniony formularz oferty”). W kolejnym polu („Załączniki i inne dokumenty przedstawione w ofercie przez Wykonawcę”) wykonawca dodaje pozostałe pliki stanowiące ofertę lub składane wraz z ofertą</w:t>
      </w:r>
    </w:p>
    <w:p w14:paraId="67BEDCE0" w14:textId="77777777" w:rsid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Jeżeli wraz z ofertą składane są dokumenty zawierające tajemnicę przedsiębiorstwa wykonawca, w celu utrzymania w poufności tych informacji, przekazuje je </w:t>
      </w:r>
      <w:r>
        <w:rPr>
          <w:rFonts w:ascii="Times New Roman" w:hAnsi="Times New Roman"/>
          <w:sz w:val="24"/>
          <w:szCs w:val="24"/>
        </w:rPr>
        <w:br/>
      </w:r>
      <w:r w:rsidRPr="006D1B4F">
        <w:rPr>
          <w:rFonts w:ascii="Times New Roman" w:hAnsi="Times New Roman"/>
          <w:sz w:val="24"/>
          <w:szCs w:val="24"/>
        </w:rPr>
        <w:t xml:space="preserve">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7F07AA77" w14:textId="2F1E76AD" w:rsidR="007846C4"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Formularz ofertowy podpisuje się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 xml:space="preserve">Rekomendowanym wariantem podpisu jest typ wewnętrzny. Podpis formularza ofertowego wariantem podpisu w typie zewnętrznym </w:t>
      </w:r>
      <w:r w:rsidRPr="006D1B4F">
        <w:rPr>
          <w:rFonts w:ascii="Times New Roman" w:hAnsi="Times New Roman"/>
          <w:sz w:val="24"/>
          <w:szCs w:val="24"/>
        </w:rPr>
        <w:lastRenderedPageBreak/>
        <w:t xml:space="preserve">również jest możliwy, tylko w tym przypadku, powstały oddzielny plik podpisu dla tego formularza należy załączyć w polu „Załączniki i inne dokumenty przedstawione w ofercie przez Wykonawcę”. Pozostałe dokumenty wchodzące w skład oferty lub składane wraz </w:t>
      </w:r>
      <w:r>
        <w:rPr>
          <w:rFonts w:ascii="Times New Roman" w:hAnsi="Times New Roman"/>
          <w:sz w:val="24"/>
          <w:szCs w:val="24"/>
        </w:rPr>
        <w:br/>
      </w:r>
      <w:r w:rsidRPr="006D1B4F">
        <w:rPr>
          <w:rFonts w:ascii="Times New Roman" w:hAnsi="Times New Roman"/>
          <w:sz w:val="24"/>
          <w:szCs w:val="24"/>
        </w:rPr>
        <w:t xml:space="preserve">z ofertą, które są zgodne z ustawą </w:t>
      </w:r>
      <w:proofErr w:type="spellStart"/>
      <w:r w:rsidRPr="006D1B4F">
        <w:rPr>
          <w:rFonts w:ascii="Times New Roman" w:hAnsi="Times New Roman"/>
          <w:sz w:val="24"/>
          <w:szCs w:val="24"/>
        </w:rPr>
        <w:t>Pzp</w:t>
      </w:r>
      <w:proofErr w:type="spellEnd"/>
      <w:r w:rsidRPr="006D1B4F">
        <w:rPr>
          <w:rFonts w:ascii="Times New Roman" w:hAnsi="Times New Roman"/>
          <w:sz w:val="24"/>
          <w:szCs w:val="24"/>
        </w:rPr>
        <w:t xml:space="preserve"> lub rozporządzeniem Prezesa Rady Ministrów </w:t>
      </w:r>
      <w:r>
        <w:rPr>
          <w:rFonts w:ascii="Times New Roman" w:hAnsi="Times New Roman"/>
          <w:sz w:val="24"/>
          <w:szCs w:val="24"/>
        </w:rPr>
        <w:br/>
      </w:r>
      <w:r w:rsidRPr="006D1B4F">
        <w:rPr>
          <w:rFonts w:ascii="Times New Roman" w:hAnsi="Times New Roman"/>
          <w:sz w:val="24"/>
          <w:szCs w:val="24"/>
        </w:rPr>
        <w:t>w sprawie wymagań dla dokumentów elektronicznych opatrzone kwalifikowanym podpisem elektronicznym, podpisem zaufanym lub podpisem osobistym,</w:t>
      </w:r>
      <w:r>
        <w:rPr>
          <w:rFonts w:ascii="Times New Roman" w:hAnsi="Times New Roman"/>
          <w:sz w:val="24"/>
          <w:szCs w:val="24"/>
        </w:rPr>
        <w:t xml:space="preserve"> </w:t>
      </w:r>
      <w:r w:rsidRPr="006D1B4F">
        <w:rPr>
          <w:rFonts w:ascii="Times New Roman" w:hAnsi="Times New Roman"/>
          <w:sz w:val="24"/>
          <w:szCs w:val="24"/>
        </w:rPr>
        <w:t>mogą być zgodnie</w:t>
      </w:r>
      <w:r>
        <w:rPr>
          <w:rFonts w:ascii="Times New Roman" w:hAnsi="Times New Roman"/>
          <w:sz w:val="24"/>
          <w:szCs w:val="24"/>
        </w:rPr>
        <w:t xml:space="preserve"> </w:t>
      </w:r>
      <w:r w:rsidRPr="006D1B4F">
        <w:rPr>
          <w:rFonts w:ascii="Times New Roman" w:hAnsi="Times New Roman"/>
          <w:sz w:val="24"/>
          <w:szCs w:val="24"/>
        </w:rPr>
        <w:t>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3DF1F966" w14:textId="77777777" w:rsidR="007846C4"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01FE45CE" w14:textId="77777777" w:rsidR="007846C4"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 xml:space="preserve">Oferta może być złożona tylko do upływu terminu składania ofert. </w:t>
      </w:r>
    </w:p>
    <w:p w14:paraId="001F37DE" w14:textId="77777777" w:rsidR="007846C4" w:rsidRDefault="007846C4" w:rsidP="005A08BE">
      <w:pPr>
        <w:pStyle w:val="Akapitzlist"/>
        <w:widowControl/>
        <w:numPr>
          <w:ilvl w:val="0"/>
          <w:numId w:val="15"/>
        </w:numPr>
        <w:suppressAutoHyphens/>
        <w:autoSpaceDE/>
        <w:autoSpaceDN/>
        <w:adjustRightInd/>
        <w:jc w:val="both"/>
        <w:rPr>
          <w:rFonts w:ascii="Times New Roman" w:hAnsi="Times New Roman"/>
          <w:sz w:val="24"/>
          <w:szCs w:val="24"/>
        </w:rPr>
      </w:pPr>
      <w:r>
        <w:rPr>
          <w:rFonts w:ascii="Times New Roman" w:hAnsi="Times New Roman"/>
          <w:sz w:val="24"/>
          <w:szCs w:val="24"/>
        </w:rPr>
        <w:t>W</w:t>
      </w:r>
      <w:r w:rsidR="006D1B4F" w:rsidRPr="006D1B4F">
        <w:rPr>
          <w:rFonts w:ascii="Times New Roman" w:hAnsi="Times New Roman"/>
          <w:sz w:val="24"/>
          <w:szCs w:val="24"/>
        </w:rPr>
        <w:t xml:space="preserve">ykonawca może przed upływem terminu składania ofert wycofać ofertę. Wykonawca wycofuje ofertę w zakładce „Oferty/wnioski” używając przycisku „Wycofaj ofertę”. </w:t>
      </w:r>
    </w:p>
    <w:p w14:paraId="3F964B8C" w14:textId="76D774FE" w:rsidR="006D1B4F" w:rsidRPr="006D1B4F" w:rsidRDefault="006D1B4F" w:rsidP="005A08BE">
      <w:pPr>
        <w:pStyle w:val="Akapitzlist"/>
        <w:widowControl/>
        <w:numPr>
          <w:ilvl w:val="0"/>
          <w:numId w:val="15"/>
        </w:numPr>
        <w:suppressAutoHyphens/>
        <w:autoSpaceDE/>
        <w:autoSpaceDN/>
        <w:adjustRightInd/>
        <w:jc w:val="both"/>
        <w:rPr>
          <w:rFonts w:ascii="Times New Roman" w:hAnsi="Times New Roman"/>
          <w:sz w:val="24"/>
          <w:szCs w:val="24"/>
        </w:rPr>
      </w:pPr>
      <w:r w:rsidRPr="006D1B4F">
        <w:rPr>
          <w:rFonts w:ascii="Times New Roman" w:hAnsi="Times New Roman"/>
          <w:sz w:val="24"/>
          <w:szCs w:val="24"/>
        </w:rPr>
        <w:t>Maksymalny łączny rozmiar plików stanowiących ofertę lub składanych wraz z ofertą to 250 MB</w:t>
      </w:r>
    </w:p>
    <w:p w14:paraId="35F4DE5A" w14:textId="60AAD8D6"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Podmiotowe środki dowodowe lub inne dokumenty, w tym dokumenty potwierdzające umocowanie do reprezentowania, sporządzone w języku obcym przekazuje się wraz </w:t>
      </w:r>
      <w:r w:rsidR="005925E1">
        <w:rPr>
          <w:rFonts w:ascii="Times New Roman" w:hAnsi="Times New Roman"/>
          <w:sz w:val="24"/>
          <w:szCs w:val="24"/>
        </w:rPr>
        <w:br/>
      </w:r>
      <w:r w:rsidRPr="005A08BE">
        <w:rPr>
          <w:rFonts w:ascii="Times New Roman" w:hAnsi="Times New Roman"/>
          <w:sz w:val="24"/>
          <w:szCs w:val="24"/>
        </w:rPr>
        <w:t xml:space="preserve">z tłumaczeniem na język polski. </w:t>
      </w:r>
    </w:p>
    <w:p w14:paraId="42EBC1D4" w14:textId="154D77F7" w:rsidR="005A08BE" w:rsidRPr="005A08BE" w:rsidRDefault="005A08BE" w:rsidP="005A08BE">
      <w:pPr>
        <w:pStyle w:val="Akapitzlist"/>
        <w:widowControl/>
        <w:numPr>
          <w:ilvl w:val="0"/>
          <w:numId w:val="15"/>
        </w:numPr>
        <w:suppressAutoHyphens/>
        <w:autoSpaceDE/>
        <w:autoSpaceDN/>
        <w:adjustRightInd/>
        <w:jc w:val="both"/>
        <w:rPr>
          <w:rFonts w:ascii="Times New Roman" w:hAnsi="Times New Roman"/>
          <w:sz w:val="24"/>
          <w:szCs w:val="24"/>
        </w:rPr>
      </w:pPr>
      <w:r w:rsidRPr="005A08BE">
        <w:rPr>
          <w:rFonts w:ascii="Times New Roman" w:hAnsi="Times New Roman"/>
          <w:sz w:val="24"/>
          <w:szCs w:val="24"/>
        </w:rPr>
        <w:t xml:space="preserve">Wszystkie koszty związane z uczestnictwem w postępowaniu, w szczególności </w:t>
      </w:r>
      <w:r w:rsidR="005925E1">
        <w:rPr>
          <w:rFonts w:ascii="Times New Roman" w:hAnsi="Times New Roman"/>
          <w:sz w:val="24"/>
          <w:szCs w:val="24"/>
        </w:rPr>
        <w:br/>
      </w:r>
      <w:r w:rsidRPr="005A08BE">
        <w:rPr>
          <w:rFonts w:ascii="Times New Roman" w:hAnsi="Times New Roman"/>
          <w:sz w:val="24"/>
          <w:szCs w:val="24"/>
        </w:rPr>
        <w:t>z przygotowaniem i złożeniem oferty ponosi Wykonawca składający ofertę. Zamawiający nie przewiduje zwrotu kosztów udziału w postępowaniu</w:t>
      </w:r>
    </w:p>
    <w:p w14:paraId="2AEBD9C4" w14:textId="4A7EF282" w:rsidR="005F70A7" w:rsidRDefault="005F70A7" w:rsidP="00C7059D">
      <w:pPr>
        <w:numPr>
          <w:ilvl w:val="0"/>
          <w:numId w:val="15"/>
        </w:numPr>
        <w:jc w:val="both"/>
        <w:rPr>
          <w:sz w:val="24"/>
        </w:rPr>
      </w:pPr>
      <w:r>
        <w:rPr>
          <w:sz w:val="24"/>
        </w:rPr>
        <w:t xml:space="preserve">W przypadku Wykonawców wspólnie ubiegających się o udzielenie zamówienia, należy przedstawić dokument ustanawiający pełnomocnika do ich reprezentowania </w:t>
      </w:r>
      <w:r>
        <w:rPr>
          <w:sz w:val="24"/>
        </w:rPr>
        <w:br/>
        <w:t>w postępowaniu o udzielenie zamówienia albo zawarcia umowy w sprawie niniejszego zamówienia.</w:t>
      </w:r>
    </w:p>
    <w:p w14:paraId="350E032E" w14:textId="77777777" w:rsidR="005F70A7" w:rsidRDefault="005F70A7" w:rsidP="00C7059D">
      <w:pPr>
        <w:numPr>
          <w:ilvl w:val="0"/>
          <w:numId w:val="15"/>
        </w:numPr>
        <w:jc w:val="both"/>
        <w:rPr>
          <w:sz w:val="24"/>
        </w:rPr>
      </w:pPr>
      <w:r>
        <w:rPr>
          <w:sz w:val="24"/>
        </w:rPr>
        <w:t xml:space="preserve">Upoważnienie osób podpisujących ofertę do jej podpisania, musi wynikać bezpośrednio     z dokumentów dołączonych do oferty. Oznacza to że jeżeli upoważnienie takie nie wynika wprost z dokumentu stwierdzającego status prawny Wykonawcy to do oferty należy dołączyć oryginał lub poświadczoną notarialnie za zgodność z oryginałem kopię stosownego pełnomocnictwa, określającego jego zakres i wystawionego przez osoby do tego upoważnione.     </w:t>
      </w:r>
    </w:p>
    <w:bookmarkEnd w:id="11"/>
    <w:p w14:paraId="12D805CA" w14:textId="77777777" w:rsidR="006E6D73" w:rsidRDefault="006E6D73" w:rsidP="00AF1E48">
      <w:pPr>
        <w:pStyle w:val="Nagwek5"/>
        <w:spacing w:before="0" w:after="0"/>
        <w:rPr>
          <w:sz w:val="26"/>
        </w:rPr>
      </w:pPr>
    </w:p>
    <w:p w14:paraId="11EFB8A9" w14:textId="231C83AB" w:rsidR="005F70A7" w:rsidRDefault="005F70A7" w:rsidP="00AF1E48">
      <w:pPr>
        <w:pStyle w:val="Nagwek5"/>
        <w:spacing w:before="0" w:after="0"/>
        <w:rPr>
          <w:sz w:val="26"/>
        </w:rPr>
      </w:pPr>
      <w:r>
        <w:rPr>
          <w:sz w:val="26"/>
        </w:rPr>
        <w:t>XV.</w:t>
      </w:r>
      <w:r w:rsidR="0071362F">
        <w:rPr>
          <w:sz w:val="26"/>
        </w:rPr>
        <w:t xml:space="preserve"> T</w:t>
      </w:r>
      <w:r>
        <w:rPr>
          <w:sz w:val="26"/>
        </w:rPr>
        <w:t>ermin</w:t>
      </w:r>
      <w:r w:rsidR="0071362F">
        <w:rPr>
          <w:sz w:val="26"/>
        </w:rPr>
        <w:t xml:space="preserve"> składania i</w:t>
      </w:r>
      <w:r>
        <w:rPr>
          <w:sz w:val="26"/>
        </w:rPr>
        <w:t xml:space="preserve"> otwarcia ofert</w:t>
      </w:r>
    </w:p>
    <w:p w14:paraId="4319BC90" w14:textId="77777777" w:rsidR="006E6585" w:rsidRPr="006E6585" w:rsidRDefault="006E6585" w:rsidP="006E6585"/>
    <w:p w14:paraId="680683D8" w14:textId="037D7C27"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Termin składania ofert:</w:t>
      </w:r>
      <w:r>
        <w:rPr>
          <w:rFonts w:ascii="Times New Roman" w:eastAsia="Calibri" w:hAnsi="Times New Roman"/>
          <w:sz w:val="24"/>
          <w:szCs w:val="24"/>
          <w:lang w:eastAsia="en-US"/>
        </w:rPr>
        <w:t xml:space="preserve"> do</w:t>
      </w:r>
      <w:r w:rsidRPr="006E6585">
        <w:rPr>
          <w:rFonts w:ascii="Times New Roman" w:eastAsia="Calibri" w:hAnsi="Times New Roman"/>
          <w:sz w:val="24"/>
          <w:szCs w:val="24"/>
          <w:lang w:eastAsia="en-US"/>
        </w:rPr>
        <w:t xml:space="preserve"> </w:t>
      </w:r>
      <w:r w:rsidR="004F2BBB">
        <w:rPr>
          <w:rFonts w:ascii="Times New Roman" w:eastAsia="Calibri" w:hAnsi="Times New Roman"/>
          <w:b/>
          <w:bCs/>
          <w:sz w:val="24"/>
          <w:szCs w:val="24"/>
          <w:lang w:eastAsia="en-US"/>
        </w:rPr>
        <w:t>14</w:t>
      </w:r>
      <w:r w:rsidR="00462272">
        <w:rPr>
          <w:rFonts w:ascii="Times New Roman" w:eastAsia="Calibri" w:hAnsi="Times New Roman"/>
          <w:b/>
          <w:bCs/>
          <w:sz w:val="24"/>
          <w:szCs w:val="24"/>
          <w:lang w:eastAsia="en-US"/>
        </w:rPr>
        <w:t>.</w:t>
      </w:r>
      <w:r w:rsidR="00A469FC">
        <w:rPr>
          <w:rFonts w:ascii="Times New Roman" w:eastAsia="Calibri" w:hAnsi="Times New Roman"/>
          <w:b/>
          <w:bCs/>
          <w:sz w:val="24"/>
          <w:szCs w:val="24"/>
          <w:lang w:eastAsia="en-US"/>
        </w:rPr>
        <w:t>0</w:t>
      </w:r>
      <w:r w:rsidR="00E35BDD">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.202</w:t>
      </w:r>
      <w:r w:rsidR="00A469FC">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.r. godz.</w:t>
      </w:r>
      <w:r w:rsidR="0087390C">
        <w:rPr>
          <w:rFonts w:ascii="Times New Roman" w:eastAsia="Calibri" w:hAnsi="Times New Roman"/>
          <w:b/>
          <w:bCs/>
          <w:sz w:val="24"/>
          <w:szCs w:val="24"/>
          <w:lang w:eastAsia="en-US"/>
        </w:rPr>
        <w:t xml:space="preserve"> 10</w:t>
      </w:r>
      <w:r w:rsidRPr="006E6585">
        <w:rPr>
          <w:rFonts w:ascii="Times New Roman" w:eastAsia="Calibri" w:hAnsi="Times New Roman"/>
          <w:b/>
          <w:bCs/>
          <w:sz w:val="24"/>
          <w:szCs w:val="24"/>
          <w:lang w:eastAsia="en-US"/>
        </w:rPr>
        <w:t>.00</w:t>
      </w:r>
    </w:p>
    <w:p w14:paraId="5CFCD766" w14:textId="2B0B0A48"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 xml:space="preserve">Otwarcie ofert nastąpi w dniu </w:t>
      </w:r>
      <w:r w:rsidR="004F2BBB">
        <w:rPr>
          <w:rFonts w:ascii="Times New Roman" w:eastAsia="Calibri" w:hAnsi="Times New Roman"/>
          <w:b/>
          <w:bCs/>
          <w:sz w:val="24"/>
          <w:szCs w:val="24"/>
          <w:lang w:eastAsia="en-US"/>
        </w:rPr>
        <w:t>14</w:t>
      </w:r>
      <w:r w:rsidR="00462272">
        <w:rPr>
          <w:rFonts w:ascii="Times New Roman" w:eastAsia="Calibri" w:hAnsi="Times New Roman"/>
          <w:b/>
          <w:bCs/>
          <w:sz w:val="24"/>
          <w:szCs w:val="24"/>
          <w:lang w:eastAsia="en-US"/>
        </w:rPr>
        <w:t>.</w:t>
      </w:r>
      <w:r w:rsidR="00A469FC">
        <w:rPr>
          <w:rFonts w:ascii="Times New Roman" w:eastAsia="Calibri" w:hAnsi="Times New Roman"/>
          <w:b/>
          <w:bCs/>
          <w:sz w:val="24"/>
          <w:szCs w:val="24"/>
          <w:lang w:eastAsia="en-US"/>
        </w:rPr>
        <w:t>0</w:t>
      </w:r>
      <w:r w:rsidR="00E35BDD">
        <w:rPr>
          <w:rFonts w:ascii="Times New Roman" w:eastAsia="Calibri" w:hAnsi="Times New Roman"/>
          <w:b/>
          <w:bCs/>
          <w:sz w:val="24"/>
          <w:szCs w:val="24"/>
          <w:lang w:eastAsia="en-US"/>
        </w:rPr>
        <w:t>2</w:t>
      </w:r>
      <w:r w:rsidRPr="006E6585">
        <w:rPr>
          <w:rFonts w:ascii="Times New Roman" w:eastAsia="Calibri" w:hAnsi="Times New Roman"/>
          <w:b/>
          <w:bCs/>
          <w:sz w:val="24"/>
          <w:szCs w:val="24"/>
          <w:lang w:eastAsia="en-US"/>
        </w:rPr>
        <w:t>.202</w:t>
      </w:r>
      <w:r w:rsidR="00A469FC">
        <w:rPr>
          <w:rFonts w:ascii="Times New Roman" w:eastAsia="Calibri" w:hAnsi="Times New Roman"/>
          <w:b/>
          <w:bCs/>
          <w:sz w:val="24"/>
          <w:szCs w:val="24"/>
          <w:lang w:eastAsia="en-US"/>
        </w:rPr>
        <w:t>3</w:t>
      </w:r>
      <w:r w:rsidRPr="006E6585">
        <w:rPr>
          <w:rFonts w:ascii="Times New Roman" w:eastAsia="Calibri" w:hAnsi="Times New Roman"/>
          <w:b/>
          <w:bCs/>
          <w:sz w:val="24"/>
          <w:szCs w:val="24"/>
          <w:lang w:eastAsia="en-US"/>
        </w:rPr>
        <w:t>r.</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o</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 xml:space="preserve">godzinie </w:t>
      </w:r>
      <w:r w:rsidR="0087390C">
        <w:rPr>
          <w:rFonts w:ascii="Times New Roman" w:eastAsia="Calibri" w:hAnsi="Times New Roman"/>
          <w:b/>
          <w:bCs/>
          <w:sz w:val="24"/>
          <w:szCs w:val="24"/>
          <w:lang w:eastAsia="en-US"/>
        </w:rPr>
        <w:t>10</w:t>
      </w:r>
      <w:r w:rsidRPr="006E6585">
        <w:rPr>
          <w:rFonts w:ascii="Times New Roman" w:eastAsia="Calibri" w:hAnsi="Times New Roman"/>
          <w:b/>
          <w:bCs/>
          <w:sz w:val="24"/>
          <w:szCs w:val="24"/>
          <w:lang w:eastAsia="en-US"/>
        </w:rPr>
        <w:t>.30</w:t>
      </w:r>
      <w:r w:rsidRPr="006E6585">
        <w:rPr>
          <w:rFonts w:ascii="Times New Roman" w:eastAsia="Calibri" w:hAnsi="Times New Roman"/>
          <w:sz w:val="24"/>
          <w:szCs w:val="24"/>
          <w:lang w:eastAsia="en-US"/>
        </w:rPr>
        <w:t xml:space="preserve"> w siedzibie</w:t>
      </w:r>
      <w:r>
        <w:rPr>
          <w:rFonts w:ascii="Times New Roman" w:eastAsia="Calibri" w:hAnsi="Times New Roman"/>
          <w:sz w:val="24"/>
          <w:szCs w:val="24"/>
          <w:lang w:eastAsia="en-US"/>
        </w:rPr>
        <w:t xml:space="preserve"> </w:t>
      </w:r>
      <w:r w:rsidRPr="006E6585">
        <w:rPr>
          <w:rFonts w:ascii="Times New Roman" w:eastAsia="Calibri" w:hAnsi="Times New Roman"/>
          <w:sz w:val="24"/>
          <w:szCs w:val="24"/>
          <w:lang w:eastAsia="en-US"/>
        </w:rPr>
        <w:t>Zamawiającego.</w:t>
      </w:r>
    </w:p>
    <w:p w14:paraId="6AE04D67" w14:textId="00D7DF4D"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bookmarkStart w:id="12" w:name="_Hlk124463909"/>
      <w:r w:rsidRPr="006E6585">
        <w:rPr>
          <w:rFonts w:ascii="Times New Roman" w:eastAsia="Calibri" w:hAnsi="Times New Roman"/>
          <w:sz w:val="24"/>
          <w:szCs w:val="24"/>
          <w:lang w:eastAsia="en-US"/>
        </w:rPr>
        <w:t>Otwarcie ofert następuje</w:t>
      </w:r>
      <w:r w:rsidR="007846C4">
        <w:rPr>
          <w:rFonts w:ascii="Times New Roman" w:eastAsia="Calibri" w:hAnsi="Times New Roman"/>
          <w:sz w:val="24"/>
          <w:szCs w:val="24"/>
          <w:lang w:eastAsia="en-US"/>
        </w:rPr>
        <w:t xml:space="preserve"> za pomocą platformy e-Zamówienia.</w:t>
      </w:r>
    </w:p>
    <w:bookmarkEnd w:id="12"/>
    <w:p w14:paraId="1F61D61E" w14:textId="68C8D310" w:rsidR="006E6585" w:rsidRPr="006E6585" w:rsidRDefault="006E6585" w:rsidP="006E6585">
      <w:pPr>
        <w:pStyle w:val="Akapitzlist"/>
        <w:widowControl/>
        <w:numPr>
          <w:ilvl w:val="0"/>
          <w:numId w:val="38"/>
        </w:numPr>
        <w:suppressAutoHyphens/>
        <w:autoSpaceDE/>
        <w:autoSpaceDN/>
        <w:adjustRightInd/>
        <w:jc w:val="both"/>
        <w:rPr>
          <w:rFonts w:ascii="Times New Roman" w:eastAsia="Calibri" w:hAnsi="Times New Roman"/>
          <w:sz w:val="24"/>
          <w:szCs w:val="24"/>
          <w:lang w:eastAsia="en-US"/>
        </w:rPr>
      </w:pPr>
      <w:r w:rsidRPr="006E6585">
        <w:rPr>
          <w:rFonts w:ascii="Times New Roman" w:eastAsia="Calibri" w:hAnsi="Times New Roman"/>
          <w:sz w:val="24"/>
          <w:szCs w:val="24"/>
          <w:lang w:eastAsia="en-US"/>
        </w:rPr>
        <w:t>Otwarcie ofert jest jawne i nastąpi bezpośrednio po podaniu kwoty, jaką Zamawiający zamierza przeznaczyć na sfinansowanie zamówienia. Wykonawcy mogą uczestniczyć w sesji otwarcia ofert.</w:t>
      </w:r>
    </w:p>
    <w:p w14:paraId="69C08B8A" w14:textId="77777777" w:rsid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lastRenderedPageBreak/>
        <w:t xml:space="preserve">Najpóźniej przed otwarciem ofert, udostępnia się na stronie internetowej prowadzonego postępowania informację o kwocie, jaką zamierza się przeznaczyć na sfinansowanie zamówienia.  </w:t>
      </w:r>
    </w:p>
    <w:p w14:paraId="0BC288EE" w14:textId="61789387" w:rsidR="006E6585" w:rsidRPr="0071362F" w:rsidRDefault="006E6585" w:rsidP="0071362F">
      <w:pPr>
        <w:pStyle w:val="Akapitzlist"/>
        <w:widowControl/>
        <w:numPr>
          <w:ilvl w:val="0"/>
          <w:numId w:val="38"/>
        </w:numPr>
        <w:suppressAutoHyphens/>
        <w:autoSpaceDE/>
        <w:autoSpaceDN/>
        <w:adjustRightInd/>
        <w:jc w:val="both"/>
        <w:rPr>
          <w:rFonts w:ascii="Times New Roman" w:hAnsi="Times New Roman"/>
          <w:sz w:val="24"/>
          <w:szCs w:val="24"/>
        </w:rPr>
      </w:pPr>
      <w:r w:rsidRPr="0071362F">
        <w:rPr>
          <w:rFonts w:ascii="Times New Roman" w:hAnsi="Times New Roman"/>
          <w:sz w:val="24"/>
          <w:szCs w:val="24"/>
        </w:rPr>
        <w:t xml:space="preserve">Niezwłocznie po otwarciu ofert, udostępnia się na stronie internetowej prowadzonego postępowania informacje o:  </w:t>
      </w:r>
    </w:p>
    <w:p w14:paraId="410BD7D8" w14:textId="77777777" w:rsidR="006E6585" w:rsidRPr="006E6585" w:rsidRDefault="006E6585" w:rsidP="006E6585">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 xml:space="preserve">nazwach albo imionach i nazwiskach oraz siedzibach lub miejscach prowadzonej działalności gospodarczej albo miejscach zamieszkania wykonawców, których oferty zostały otwarte;  </w:t>
      </w:r>
    </w:p>
    <w:p w14:paraId="5D4BB3B3" w14:textId="77777777" w:rsidR="0071362F" w:rsidRDefault="006E6585" w:rsidP="0071362F">
      <w:pPr>
        <w:pStyle w:val="Akapitzlist"/>
        <w:widowControl/>
        <w:numPr>
          <w:ilvl w:val="0"/>
          <w:numId w:val="39"/>
        </w:numPr>
        <w:suppressAutoHyphens/>
        <w:autoSpaceDE/>
        <w:autoSpaceDN/>
        <w:adjustRightInd/>
        <w:jc w:val="both"/>
        <w:rPr>
          <w:rFonts w:ascii="Times New Roman" w:hAnsi="Times New Roman"/>
          <w:sz w:val="24"/>
          <w:szCs w:val="24"/>
        </w:rPr>
      </w:pPr>
      <w:r w:rsidRPr="006E6585">
        <w:rPr>
          <w:rFonts w:ascii="Times New Roman" w:hAnsi="Times New Roman"/>
          <w:sz w:val="24"/>
          <w:szCs w:val="24"/>
        </w:rPr>
        <w:t>cenach lub kosztach zawartych w ofertach.</w:t>
      </w:r>
    </w:p>
    <w:p w14:paraId="281A2C04" w14:textId="77777777" w:rsidR="005F70A7" w:rsidRPr="00706C7E" w:rsidRDefault="005F70A7" w:rsidP="00706C7E"/>
    <w:p w14:paraId="0F174CE7" w14:textId="6E7A1CE5" w:rsidR="005F70A7" w:rsidRDefault="005F70A7" w:rsidP="00AF1E48">
      <w:pPr>
        <w:pStyle w:val="Nagwek5"/>
        <w:spacing w:before="0" w:after="0"/>
        <w:rPr>
          <w:sz w:val="26"/>
        </w:rPr>
      </w:pPr>
      <w:r>
        <w:rPr>
          <w:sz w:val="26"/>
        </w:rPr>
        <w:t>XVI. Opis sposobu obliczania ceny oferty.</w:t>
      </w:r>
    </w:p>
    <w:p w14:paraId="0BEDFD48" w14:textId="77777777" w:rsidR="005F70A7" w:rsidRDefault="005F70A7" w:rsidP="00AF1E48"/>
    <w:p w14:paraId="441A71F2" w14:textId="1BE42F18" w:rsidR="005F70A7" w:rsidRPr="00462272" w:rsidRDefault="00462272" w:rsidP="00462272">
      <w:pPr>
        <w:numPr>
          <w:ilvl w:val="0"/>
          <w:numId w:val="17"/>
        </w:numPr>
        <w:jc w:val="both"/>
        <w:rPr>
          <w:i/>
          <w:sz w:val="24"/>
        </w:rPr>
      </w:pPr>
      <w:r w:rsidRPr="005A01B1">
        <w:rPr>
          <w:sz w:val="24"/>
        </w:rPr>
        <w:t>Wykonawca powinien obliczyć cenę oferty na podstawie</w:t>
      </w:r>
      <w:r w:rsidR="004F2BBB">
        <w:rPr>
          <w:sz w:val="24"/>
        </w:rPr>
        <w:t xml:space="preserve"> </w:t>
      </w:r>
      <w:r w:rsidRPr="005A01B1">
        <w:rPr>
          <w:sz w:val="24"/>
        </w:rPr>
        <w:t>formularza ofert</w:t>
      </w:r>
      <w:r w:rsidR="00980BBA">
        <w:rPr>
          <w:sz w:val="24"/>
        </w:rPr>
        <w:t>owego (załączniki Nr 1 do S</w:t>
      </w:r>
      <w:r w:rsidRPr="005A01B1">
        <w:rPr>
          <w:sz w:val="24"/>
        </w:rPr>
        <w:t>WZ).</w:t>
      </w:r>
    </w:p>
    <w:p w14:paraId="459232FF" w14:textId="6B4F4843" w:rsidR="005F70A7" w:rsidRPr="00182653" w:rsidRDefault="005F70A7" w:rsidP="009204DE">
      <w:pPr>
        <w:numPr>
          <w:ilvl w:val="0"/>
          <w:numId w:val="17"/>
        </w:numPr>
        <w:jc w:val="both"/>
        <w:rPr>
          <w:i/>
          <w:sz w:val="24"/>
        </w:rPr>
      </w:pPr>
      <w:r>
        <w:rPr>
          <w:sz w:val="24"/>
        </w:rPr>
        <w:t>Cena oferty powinna obejmować pełen zakres określony w przedmiocie zamówienia niniejszej SWZ i zawierać wszystkie koszty i elementy niezbędne do wykonania zamówienia.</w:t>
      </w:r>
    </w:p>
    <w:p w14:paraId="14BB3190" w14:textId="77777777" w:rsidR="005F70A7" w:rsidRDefault="005F70A7" w:rsidP="00AF1E48">
      <w:pPr>
        <w:numPr>
          <w:ilvl w:val="0"/>
          <w:numId w:val="17"/>
        </w:numPr>
        <w:jc w:val="both"/>
        <w:rPr>
          <w:sz w:val="24"/>
        </w:rPr>
      </w:pPr>
      <w:r>
        <w:rPr>
          <w:sz w:val="24"/>
        </w:rPr>
        <w:t>Cena może być tylko jedna.</w:t>
      </w:r>
    </w:p>
    <w:p w14:paraId="6C691B61" w14:textId="77777777" w:rsidR="005F70A7" w:rsidRDefault="005F70A7" w:rsidP="00AF1E48">
      <w:pPr>
        <w:numPr>
          <w:ilvl w:val="0"/>
          <w:numId w:val="17"/>
        </w:numPr>
        <w:jc w:val="both"/>
        <w:rPr>
          <w:sz w:val="24"/>
        </w:rPr>
      </w:pPr>
      <w:r>
        <w:rPr>
          <w:sz w:val="24"/>
        </w:rPr>
        <w:t>Cena ofertowa powinna być podana w złotych polskich netto i brutto z dokładnością do dwóch miejsc po przecinku z uwzględnieniem należnego podatku VAT, określona cyfrowo i słownie.</w:t>
      </w:r>
    </w:p>
    <w:p w14:paraId="174C4FAD" w14:textId="7D475D81" w:rsidR="005F70A7" w:rsidRDefault="005F70A7" w:rsidP="00AF1E48">
      <w:pPr>
        <w:numPr>
          <w:ilvl w:val="0"/>
          <w:numId w:val="17"/>
        </w:numPr>
        <w:jc w:val="both"/>
        <w:rPr>
          <w:sz w:val="24"/>
        </w:rPr>
      </w:pPr>
      <w:r>
        <w:rPr>
          <w:sz w:val="24"/>
        </w:rPr>
        <w:t>Cena ofertowa powinna stanowić kwotę brutto.</w:t>
      </w:r>
    </w:p>
    <w:p w14:paraId="65996800" w14:textId="77777777" w:rsidR="005F70A7" w:rsidRDefault="005F70A7" w:rsidP="00AF1E48">
      <w:pPr>
        <w:numPr>
          <w:ilvl w:val="0"/>
          <w:numId w:val="17"/>
        </w:numPr>
        <w:jc w:val="both"/>
        <w:rPr>
          <w:sz w:val="24"/>
        </w:rPr>
      </w:pPr>
      <w:r>
        <w:rPr>
          <w:sz w:val="24"/>
        </w:rPr>
        <w:t>Prawidłowe ustalenie podatku VAT należy do obowiązków wykonawcy, zgodnie         z przepisami ustawy o podatku od towarów i usług.</w:t>
      </w:r>
    </w:p>
    <w:p w14:paraId="4937C521" w14:textId="5C39FBEF" w:rsidR="005F70A7" w:rsidRDefault="005F70A7" w:rsidP="0087590D">
      <w:pPr>
        <w:numPr>
          <w:ilvl w:val="0"/>
          <w:numId w:val="17"/>
        </w:numPr>
        <w:jc w:val="both"/>
        <w:rPr>
          <w:sz w:val="24"/>
        </w:rPr>
      </w:pPr>
      <w:r>
        <w:rPr>
          <w:sz w:val="24"/>
        </w:rPr>
        <w:t>Zamawiający dokonuje poprawek oczywistych omyłek rachun</w:t>
      </w:r>
      <w:r w:rsidR="007B0BE3">
        <w:rPr>
          <w:sz w:val="24"/>
        </w:rPr>
        <w:t>kowych</w:t>
      </w:r>
      <w:r w:rsidR="004F2BBB">
        <w:rPr>
          <w:sz w:val="24"/>
        </w:rPr>
        <w:t xml:space="preserve"> </w:t>
      </w:r>
      <w:r w:rsidR="004F2BBB">
        <w:rPr>
          <w:sz w:val="24"/>
        </w:rPr>
        <w:br/>
      </w:r>
      <w:r>
        <w:rPr>
          <w:sz w:val="24"/>
        </w:rPr>
        <w:t xml:space="preserve">z uwzględnieniem konsekwencji rachunkowych dokonanych poprawek niezwłocznie zawiadamiając o tym Wykonawcę, którego oferta została poprawiona. </w:t>
      </w:r>
    </w:p>
    <w:p w14:paraId="7B9269DD" w14:textId="77777777" w:rsidR="005F70A7" w:rsidRDefault="005F70A7" w:rsidP="00AF1E48">
      <w:pPr>
        <w:numPr>
          <w:ilvl w:val="0"/>
          <w:numId w:val="17"/>
        </w:numPr>
        <w:jc w:val="both"/>
        <w:rPr>
          <w:sz w:val="24"/>
        </w:rPr>
      </w:pPr>
      <w:r>
        <w:rPr>
          <w:sz w:val="24"/>
        </w:rPr>
        <w:t>W celu porównania ofert Zamawiający przyjmuje cenę brutto.</w:t>
      </w:r>
    </w:p>
    <w:p w14:paraId="3AF42C2F" w14:textId="77777777" w:rsidR="0092007C" w:rsidRDefault="0092007C" w:rsidP="00AF1E48">
      <w:pPr>
        <w:pStyle w:val="Nagwek5"/>
        <w:spacing w:before="0" w:after="0"/>
        <w:rPr>
          <w:sz w:val="26"/>
        </w:rPr>
      </w:pPr>
    </w:p>
    <w:p w14:paraId="444FEC4D" w14:textId="77777777" w:rsidR="005F70A7" w:rsidRDefault="005F70A7" w:rsidP="00AF1E48">
      <w:pPr>
        <w:pStyle w:val="Nagwek5"/>
        <w:spacing w:before="0" w:after="0"/>
        <w:rPr>
          <w:sz w:val="26"/>
        </w:rPr>
      </w:pPr>
      <w:r>
        <w:rPr>
          <w:sz w:val="26"/>
        </w:rPr>
        <w:t>XVIII. Kryteria oceny oferty oraz sposobu oceny ofert.</w:t>
      </w:r>
      <w:bookmarkEnd w:id="10"/>
    </w:p>
    <w:p w14:paraId="73528133" w14:textId="77777777" w:rsidR="00DC3783" w:rsidRDefault="00DC3783" w:rsidP="00DC3783">
      <w:pPr>
        <w:rPr>
          <w:sz w:val="24"/>
        </w:rPr>
      </w:pPr>
      <w:bookmarkStart w:id="13" w:name="_Część_X._Warunki"/>
      <w:bookmarkStart w:id="14" w:name="_Część_XXIII._Pouczenie"/>
      <w:bookmarkStart w:id="15" w:name="_Część_XXIV._Tryb"/>
      <w:bookmarkStart w:id="16" w:name="_Część_IX._"/>
      <w:bookmarkStart w:id="17" w:name="_Toc50159548"/>
      <w:bookmarkEnd w:id="13"/>
      <w:bookmarkEnd w:id="14"/>
      <w:bookmarkEnd w:id="15"/>
      <w:bookmarkEnd w:id="16"/>
    </w:p>
    <w:p w14:paraId="48129F8A" w14:textId="77777777" w:rsidR="00462272" w:rsidRPr="005A01B1" w:rsidRDefault="00462272" w:rsidP="00462272">
      <w:pPr>
        <w:jc w:val="both"/>
        <w:rPr>
          <w:sz w:val="24"/>
        </w:rPr>
      </w:pPr>
      <w:r w:rsidRPr="005A01B1">
        <w:rPr>
          <w:sz w:val="24"/>
        </w:rPr>
        <w:t>1. Przyjmuje się następujące kryterium oceny ofert:</w:t>
      </w:r>
    </w:p>
    <w:p w14:paraId="0D7F4030" w14:textId="77777777" w:rsidR="00462272" w:rsidRPr="005A01B1" w:rsidRDefault="00462272" w:rsidP="00462272">
      <w:pPr>
        <w:numPr>
          <w:ilvl w:val="0"/>
          <w:numId w:val="40"/>
        </w:numPr>
        <w:jc w:val="both"/>
        <w:rPr>
          <w:sz w:val="24"/>
        </w:rPr>
      </w:pPr>
      <w:r w:rsidRPr="005A01B1">
        <w:rPr>
          <w:sz w:val="24"/>
        </w:rPr>
        <w:t>najniższa cena - znaczenie 60%</w:t>
      </w:r>
    </w:p>
    <w:p w14:paraId="65CE16C0" w14:textId="171723D7" w:rsidR="00462272" w:rsidRPr="005A01B1" w:rsidRDefault="00462272" w:rsidP="00462272">
      <w:pPr>
        <w:numPr>
          <w:ilvl w:val="0"/>
          <w:numId w:val="40"/>
        </w:numPr>
        <w:jc w:val="both"/>
        <w:rPr>
          <w:sz w:val="24"/>
        </w:rPr>
      </w:pPr>
      <w:r w:rsidRPr="005A01B1">
        <w:rPr>
          <w:sz w:val="24"/>
        </w:rPr>
        <w:t>termin dostawy zamówion</w:t>
      </w:r>
      <w:r w:rsidR="007B7BA4">
        <w:rPr>
          <w:sz w:val="24"/>
        </w:rPr>
        <w:t>ego oleju</w:t>
      </w:r>
      <w:r w:rsidRPr="005A01B1">
        <w:rPr>
          <w:sz w:val="24"/>
        </w:rPr>
        <w:t xml:space="preserve"> - znaczenie 40%</w:t>
      </w:r>
    </w:p>
    <w:p w14:paraId="2E4BAF20" w14:textId="77777777" w:rsidR="00462272" w:rsidRPr="005A01B1" w:rsidRDefault="00462272" w:rsidP="00462272">
      <w:pPr>
        <w:ind w:left="340"/>
        <w:jc w:val="both"/>
        <w:rPr>
          <w:sz w:val="24"/>
        </w:rPr>
      </w:pPr>
      <w:r w:rsidRPr="005A01B1">
        <w:rPr>
          <w:sz w:val="24"/>
        </w:rPr>
        <w:t>do 24 godzin od chwili złożenia zapotrzebowania – 40%</w:t>
      </w:r>
    </w:p>
    <w:p w14:paraId="288A1D44" w14:textId="77777777" w:rsidR="00462272" w:rsidRPr="005A01B1" w:rsidRDefault="00462272" w:rsidP="00462272">
      <w:pPr>
        <w:jc w:val="both"/>
        <w:rPr>
          <w:sz w:val="24"/>
        </w:rPr>
      </w:pPr>
      <w:r w:rsidRPr="005A01B1">
        <w:rPr>
          <w:sz w:val="24"/>
        </w:rPr>
        <w:t xml:space="preserve">      powyżej 24 godzin od chw</w:t>
      </w:r>
      <w:r>
        <w:rPr>
          <w:sz w:val="24"/>
        </w:rPr>
        <w:t>ili złożenia zapotrzebowania – 20</w:t>
      </w:r>
      <w:r w:rsidRPr="005A01B1">
        <w:rPr>
          <w:sz w:val="24"/>
        </w:rPr>
        <w:t>%</w:t>
      </w:r>
    </w:p>
    <w:p w14:paraId="55918DD9" w14:textId="77777777" w:rsidR="00462272" w:rsidRPr="005A01B1" w:rsidRDefault="00462272" w:rsidP="00462272">
      <w:pPr>
        <w:jc w:val="both"/>
        <w:rPr>
          <w:sz w:val="24"/>
        </w:rPr>
      </w:pPr>
      <w:r w:rsidRPr="005A01B1">
        <w:rPr>
          <w:sz w:val="24"/>
        </w:rPr>
        <w:t xml:space="preserve">2. Stosowanie matematycznych obliczeń przy ocenie ofert, stanowi podstawową zasadę oceny ofert, które oceniane będą w odniesieniu do najkorzystniejszych warunków przedstawionych przez Wykonawców z zakresie każdego kryterium. </w:t>
      </w:r>
    </w:p>
    <w:p w14:paraId="4BFB96FF" w14:textId="77777777" w:rsidR="00462272" w:rsidRPr="005A01B1" w:rsidRDefault="00462272" w:rsidP="00462272">
      <w:pPr>
        <w:jc w:val="both"/>
        <w:rPr>
          <w:sz w:val="24"/>
        </w:rPr>
      </w:pPr>
      <w:r w:rsidRPr="005A01B1">
        <w:rPr>
          <w:sz w:val="24"/>
        </w:rPr>
        <w:t xml:space="preserve">3. Wybór oferty zostanie dokonany w oparciu o przyjęte w niniejszym postępowaniu kryteria oceny: cena 60%, termin dostawy zamówionych artykułów 40%. </w:t>
      </w:r>
    </w:p>
    <w:p w14:paraId="0DDC9453" w14:textId="77777777" w:rsidR="00462272" w:rsidRPr="005A01B1" w:rsidRDefault="00462272" w:rsidP="00462272">
      <w:pPr>
        <w:jc w:val="both"/>
        <w:rPr>
          <w:sz w:val="24"/>
        </w:rPr>
      </w:pPr>
      <w:r w:rsidRPr="005A01B1">
        <w:rPr>
          <w:sz w:val="24"/>
        </w:rPr>
        <w:t xml:space="preserve">                       </w:t>
      </w:r>
    </w:p>
    <w:p w14:paraId="6232E5E7" w14:textId="77777777" w:rsidR="00462272" w:rsidRPr="005A01B1" w:rsidRDefault="00462272" w:rsidP="00462272">
      <w:pPr>
        <w:jc w:val="both"/>
        <w:rPr>
          <w:sz w:val="22"/>
          <w:szCs w:val="22"/>
        </w:rPr>
      </w:pPr>
      <w:r w:rsidRPr="005A01B1">
        <w:rPr>
          <w:sz w:val="22"/>
          <w:szCs w:val="22"/>
        </w:rPr>
        <w:t xml:space="preserve">                                   oferta z najniższą ceną                          termin dostawy</w:t>
      </w:r>
      <w:r w:rsidRPr="005A01B1">
        <w:rPr>
          <w:sz w:val="24"/>
        </w:rPr>
        <w:t xml:space="preserve"> do 24 h </w:t>
      </w:r>
      <w:r w:rsidRPr="005A01B1">
        <w:rPr>
          <w:sz w:val="22"/>
          <w:szCs w:val="22"/>
        </w:rPr>
        <w:t>(40 pkt)</w:t>
      </w:r>
    </w:p>
    <w:p w14:paraId="55AAC022" w14:textId="77777777" w:rsidR="00462272" w:rsidRPr="005A01B1" w:rsidRDefault="00462272" w:rsidP="00462272">
      <w:pPr>
        <w:jc w:val="both"/>
        <w:rPr>
          <w:sz w:val="22"/>
          <w:szCs w:val="22"/>
        </w:rPr>
      </w:pPr>
      <w:r w:rsidRPr="005A01B1">
        <w:rPr>
          <w:sz w:val="22"/>
          <w:szCs w:val="22"/>
        </w:rPr>
        <w:t xml:space="preserve">Liczba punktów  =  </w:t>
      </w:r>
      <w:r w:rsidRPr="005A01B1">
        <w:rPr>
          <w:sz w:val="22"/>
          <w:szCs w:val="22"/>
          <w:vertAlign w:val="superscript"/>
        </w:rPr>
        <w:softHyphen/>
        <w:t xml:space="preserve">_________________________________   </w:t>
      </w:r>
      <w:r w:rsidRPr="005A01B1">
        <w:rPr>
          <w:sz w:val="22"/>
          <w:szCs w:val="22"/>
        </w:rPr>
        <w:t xml:space="preserve">x 60  +        </w:t>
      </w:r>
    </w:p>
    <w:p w14:paraId="1299C3CD" w14:textId="77777777" w:rsidR="00462272" w:rsidRPr="005A01B1" w:rsidRDefault="00462272" w:rsidP="00462272">
      <w:pPr>
        <w:jc w:val="both"/>
        <w:rPr>
          <w:sz w:val="22"/>
          <w:szCs w:val="22"/>
        </w:rPr>
      </w:pPr>
      <w:r w:rsidRPr="005A01B1">
        <w:rPr>
          <w:sz w:val="22"/>
          <w:szCs w:val="22"/>
        </w:rPr>
        <w:t xml:space="preserve">                                     cenę badanej oferty                           termin dostawy powyżej 24 h</w:t>
      </w:r>
      <w:r>
        <w:rPr>
          <w:sz w:val="22"/>
          <w:szCs w:val="22"/>
        </w:rPr>
        <w:t xml:space="preserve"> (20</w:t>
      </w:r>
      <w:r w:rsidRPr="005A01B1">
        <w:rPr>
          <w:sz w:val="22"/>
          <w:szCs w:val="22"/>
        </w:rPr>
        <w:t xml:space="preserve"> pkt)</w:t>
      </w:r>
    </w:p>
    <w:p w14:paraId="2FF95515" w14:textId="77777777" w:rsidR="00462272" w:rsidRPr="005A01B1" w:rsidRDefault="00462272" w:rsidP="00462272">
      <w:pPr>
        <w:jc w:val="both"/>
        <w:rPr>
          <w:sz w:val="22"/>
          <w:szCs w:val="22"/>
        </w:rPr>
      </w:pPr>
    </w:p>
    <w:p w14:paraId="0B41D6A8" w14:textId="77777777" w:rsidR="00462272" w:rsidRPr="005A01B1" w:rsidRDefault="00462272" w:rsidP="00462272">
      <w:pPr>
        <w:jc w:val="both"/>
        <w:rPr>
          <w:sz w:val="24"/>
        </w:rPr>
      </w:pPr>
      <w:r w:rsidRPr="005A01B1">
        <w:rPr>
          <w:sz w:val="24"/>
        </w:rPr>
        <w:t xml:space="preserve">4. 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którego oferta uzyska najwyższą liczbę punktów.   </w:t>
      </w:r>
    </w:p>
    <w:p w14:paraId="77D49E34" w14:textId="77777777" w:rsidR="00462272" w:rsidRPr="005A01B1" w:rsidRDefault="00462272" w:rsidP="00462272">
      <w:pPr>
        <w:jc w:val="both"/>
        <w:rPr>
          <w:sz w:val="24"/>
        </w:rPr>
      </w:pPr>
      <w:r w:rsidRPr="005A01B1">
        <w:rPr>
          <w:sz w:val="24"/>
        </w:rPr>
        <w:lastRenderedPageBreak/>
        <w:t>5. Oferta będzie podlegać ocenie po spełnieniu formalnych wymogów określonych                w niniejszej specyfikacji.</w:t>
      </w:r>
    </w:p>
    <w:p w14:paraId="56DBE890" w14:textId="77777777" w:rsidR="00462272" w:rsidRDefault="00462272" w:rsidP="00DC3783"/>
    <w:p w14:paraId="3F3373A5" w14:textId="77777777" w:rsidR="005F70A7" w:rsidRDefault="005F70A7" w:rsidP="000458B0">
      <w:pPr>
        <w:pStyle w:val="Nagwek5"/>
        <w:spacing w:before="0" w:after="0"/>
      </w:pPr>
      <w:r>
        <w:t>XIX. Tryb ogłoszenia wyników przetargu, tryb zawarcia umowy.</w:t>
      </w:r>
      <w:bookmarkEnd w:id="17"/>
    </w:p>
    <w:p w14:paraId="33E863EC" w14:textId="77777777" w:rsidR="005F70A7" w:rsidRPr="000458B0" w:rsidRDefault="005F70A7" w:rsidP="000458B0"/>
    <w:p w14:paraId="754E2C8C" w14:textId="77777777" w:rsidR="005F70A7" w:rsidRDefault="005F70A7" w:rsidP="00AF1E48">
      <w:pPr>
        <w:numPr>
          <w:ilvl w:val="0"/>
          <w:numId w:val="20"/>
        </w:numPr>
        <w:jc w:val="both"/>
        <w:rPr>
          <w:sz w:val="24"/>
        </w:rPr>
      </w:pPr>
      <w:r>
        <w:rPr>
          <w:sz w:val="24"/>
        </w:rPr>
        <w:t xml:space="preserve">Wybór Wykonawcy. </w:t>
      </w:r>
    </w:p>
    <w:p w14:paraId="530FF291" w14:textId="77777777" w:rsidR="005F70A7" w:rsidRDefault="005F70A7" w:rsidP="00355C20">
      <w:pPr>
        <w:ind w:left="360"/>
        <w:jc w:val="both"/>
        <w:rPr>
          <w:sz w:val="24"/>
        </w:rPr>
      </w:pPr>
      <w:r>
        <w:rPr>
          <w:sz w:val="24"/>
        </w:rPr>
        <w:t>Zamawiający podpisze umowę z Wykonawcą, który przedłożył ofertę najkorzystniejszą dla danego zadania z punktu widzenia kryteriów oceny ofert określonych w Specyfikacji Istotnych Warunków Zamówienia.</w:t>
      </w:r>
    </w:p>
    <w:p w14:paraId="25D97A52" w14:textId="77777777" w:rsidR="005F70A7" w:rsidRDefault="005F70A7" w:rsidP="00AF1E48">
      <w:pPr>
        <w:numPr>
          <w:ilvl w:val="0"/>
          <w:numId w:val="20"/>
        </w:numPr>
        <w:jc w:val="both"/>
        <w:rPr>
          <w:sz w:val="24"/>
        </w:rPr>
      </w:pPr>
      <w:r>
        <w:rPr>
          <w:sz w:val="24"/>
        </w:rPr>
        <w:t xml:space="preserve">Ogłoszenie wyników przetargu. </w:t>
      </w:r>
    </w:p>
    <w:p w14:paraId="233666DF" w14:textId="77777777" w:rsidR="005F70A7" w:rsidRDefault="005F70A7" w:rsidP="00355C20">
      <w:pPr>
        <w:ind w:left="360" w:hanging="360"/>
        <w:jc w:val="both"/>
        <w:rPr>
          <w:sz w:val="24"/>
        </w:rPr>
      </w:pPr>
      <w:r>
        <w:rPr>
          <w:sz w:val="24"/>
        </w:rPr>
        <w:t xml:space="preserve">      Wyniki przetargu zostaną ogłoszone niezwłocznie po rozstrzygnięciu przetargu w siedzibie Zamawiającego, na jego stronie internetowej, jak również w Biuletynie Zamówień Publicznych. O wyborze najkorzystniejszej oferty dla danego zadania Zamawiający niezwłocznie zawiadamia wszystkich Wykonawców biorących udział </w:t>
      </w:r>
      <w:r>
        <w:rPr>
          <w:sz w:val="24"/>
        </w:rPr>
        <w:br/>
        <w:t>w tym postępowaniu o zamówienie, wskazując imię i nazwisko lub nazwę (firmę) oraz adres tego  Wykonawcy, którego ofertę wybrano.</w:t>
      </w:r>
    </w:p>
    <w:p w14:paraId="79152CA2" w14:textId="77777777" w:rsidR="005F70A7" w:rsidRDefault="005F70A7" w:rsidP="00AF1E48">
      <w:pPr>
        <w:numPr>
          <w:ilvl w:val="0"/>
          <w:numId w:val="20"/>
        </w:numPr>
        <w:jc w:val="both"/>
        <w:rPr>
          <w:sz w:val="24"/>
        </w:rPr>
      </w:pPr>
      <w:r>
        <w:rPr>
          <w:sz w:val="24"/>
        </w:rPr>
        <w:t>Ogłoszenie zawierające informacje o wyborze najkorzystniejszej oferty zostanie niezwłocznie zamieszczone w miejscu publicznie dostępnym w siedzibie Zamawiającego, na jego stronie internetowej oraz zostanie wysłane do wymienionych w ust. 2 uczestników postępowania.</w:t>
      </w:r>
    </w:p>
    <w:p w14:paraId="3C5E48D3" w14:textId="77777777" w:rsidR="005F70A7" w:rsidRDefault="005F70A7" w:rsidP="00AF1E48">
      <w:pPr>
        <w:numPr>
          <w:ilvl w:val="0"/>
          <w:numId w:val="20"/>
        </w:numPr>
        <w:jc w:val="both"/>
        <w:rPr>
          <w:sz w:val="24"/>
        </w:rPr>
      </w:pPr>
      <w:r>
        <w:rPr>
          <w:sz w:val="24"/>
        </w:rPr>
        <w:t>Informacja przesłana do wykonawcy, którego ofertę wybrano, zawiera poza danymi określonymi wyżej, określenie miejsca i terminu zawarcia umowy. Zawiadomienie           o wyborze oferty określające termin zawarcia umowy doręcza się niezwłocznie wybranemu Wykonawcy.</w:t>
      </w:r>
    </w:p>
    <w:p w14:paraId="081C97CE" w14:textId="77777777" w:rsidR="005F70A7" w:rsidRDefault="005F70A7" w:rsidP="00AF1E48">
      <w:pPr>
        <w:numPr>
          <w:ilvl w:val="0"/>
          <w:numId w:val="20"/>
        </w:numPr>
        <w:jc w:val="both"/>
        <w:rPr>
          <w:sz w:val="24"/>
        </w:rPr>
      </w:pPr>
      <w:r>
        <w:rPr>
          <w:sz w:val="24"/>
        </w:rPr>
        <w:t xml:space="preserve">Zawarcie umowy. </w:t>
      </w:r>
    </w:p>
    <w:p w14:paraId="4BF86272" w14:textId="77777777" w:rsidR="005F70A7" w:rsidRDefault="005F70A7" w:rsidP="00355C20">
      <w:pPr>
        <w:ind w:left="360" w:hanging="360"/>
        <w:jc w:val="both"/>
        <w:rPr>
          <w:sz w:val="24"/>
        </w:rPr>
      </w:pPr>
      <w:r>
        <w:rPr>
          <w:sz w:val="24"/>
        </w:rPr>
        <w:t xml:space="preserve">      W terminie wskazanym w zawiadomieniu o wyborze oferty wybrany Wykonawca powinien przybyć we wskazane przez Zamawiającego miejsce w celu podpisania umowy (wg załączonego wzoru umowy) lub zwrócić się na piśmie z prośbą o przesłanie umowy drogą pocztową.</w:t>
      </w:r>
    </w:p>
    <w:p w14:paraId="12E59A7D" w14:textId="77777777" w:rsidR="005F70A7" w:rsidRDefault="005F70A7" w:rsidP="00AF1E48">
      <w:pPr>
        <w:numPr>
          <w:ilvl w:val="0"/>
          <w:numId w:val="20"/>
        </w:numPr>
        <w:jc w:val="both"/>
        <w:rPr>
          <w:sz w:val="24"/>
        </w:rPr>
      </w:pPr>
      <w:r>
        <w:rPr>
          <w:sz w:val="24"/>
        </w:rPr>
        <w:t>Jeżeli Wykonawca, którego oferta została wybrana, przedstawił nieprawdziwe dane, uchyla się od zawarcia umowy lub nie wnosi wymaganego zabezpieczenia należytego wykonania umowy, Zamawiający wybiera tę spośród pozostałych ofert, która uzyskała najwyższą liczbę punktów, chyba, że złożono tylko jedną ważną  ofertę.</w:t>
      </w:r>
    </w:p>
    <w:p w14:paraId="0D64768B" w14:textId="1599C84C" w:rsidR="005F70A7" w:rsidRDefault="005F70A7" w:rsidP="00AF1E48">
      <w:pPr>
        <w:numPr>
          <w:ilvl w:val="0"/>
          <w:numId w:val="20"/>
        </w:numPr>
        <w:jc w:val="both"/>
        <w:rPr>
          <w:sz w:val="24"/>
        </w:rPr>
      </w:pPr>
      <w:r>
        <w:rPr>
          <w:sz w:val="24"/>
        </w:rPr>
        <w:t xml:space="preserve">Zamawiający zobowiązany jest do zawarcia umowy w terminie o którym mowa </w:t>
      </w:r>
      <w:r w:rsidRPr="007B28E1">
        <w:rPr>
          <w:sz w:val="24"/>
        </w:rPr>
        <w:t xml:space="preserve">art. </w:t>
      </w:r>
      <w:r w:rsidR="007B28E1" w:rsidRPr="007B28E1">
        <w:rPr>
          <w:sz w:val="24"/>
        </w:rPr>
        <w:t>308 ust.2</w:t>
      </w:r>
      <w:r w:rsidRPr="007B28E1">
        <w:rPr>
          <w:sz w:val="24"/>
        </w:rPr>
        <w:t xml:space="preserve"> ustawy PZP</w:t>
      </w:r>
      <w:r>
        <w:rPr>
          <w:sz w:val="24"/>
        </w:rPr>
        <w:t xml:space="preserve"> licząc od dnia przekazania zawiadomienia o wyborze oferty, nie później jednak niż przed upływem terminu związania ofertą.</w:t>
      </w:r>
    </w:p>
    <w:p w14:paraId="3C2C4421" w14:textId="77777777" w:rsidR="00286D27" w:rsidRDefault="00286D27" w:rsidP="00AF1E48">
      <w:pPr>
        <w:pStyle w:val="Nagwek5"/>
        <w:spacing w:before="0" w:after="0"/>
        <w:jc w:val="both"/>
        <w:rPr>
          <w:sz w:val="26"/>
        </w:rPr>
      </w:pPr>
      <w:bookmarkStart w:id="18" w:name="_Część_XXV._Postanowienia"/>
      <w:bookmarkStart w:id="19" w:name="_Toc50159549"/>
      <w:bookmarkEnd w:id="18"/>
    </w:p>
    <w:p w14:paraId="2B06C082" w14:textId="6F1CBA84" w:rsidR="005F70A7" w:rsidRDefault="005F70A7" w:rsidP="00AF1E48">
      <w:pPr>
        <w:pStyle w:val="Nagwek5"/>
        <w:spacing w:before="0" w:after="0"/>
        <w:jc w:val="both"/>
        <w:rPr>
          <w:sz w:val="26"/>
        </w:rPr>
      </w:pPr>
      <w:r>
        <w:rPr>
          <w:sz w:val="26"/>
        </w:rPr>
        <w:t>XX. Warunki umowy o wykonanie zamówienia.</w:t>
      </w:r>
    </w:p>
    <w:p w14:paraId="3D1402A2" w14:textId="77777777" w:rsidR="005F70A7" w:rsidRDefault="005F70A7" w:rsidP="00AF1E48">
      <w:pPr>
        <w:rPr>
          <w:sz w:val="24"/>
        </w:rPr>
      </w:pPr>
    </w:p>
    <w:p w14:paraId="43B5DEA9" w14:textId="533EEAD4" w:rsidR="005F70A7" w:rsidRDefault="005F70A7" w:rsidP="00FA2D97">
      <w:pPr>
        <w:pStyle w:val="Tekstpodstawowy2"/>
      </w:pPr>
      <w:r>
        <w:t xml:space="preserve">Umowa zostanie zawarta według załączonego do SIWZ wzoru. Podpisanie umowy nastąpi zgodnie z art. </w:t>
      </w:r>
      <w:r w:rsidR="007B28E1">
        <w:t>308 ust. 2</w:t>
      </w:r>
      <w:r>
        <w:t xml:space="preserve"> ustawy PZP. Wzór umowy uzupełniony o dane wykonawcy, podpisan</w:t>
      </w:r>
      <w:r w:rsidR="007B28E1">
        <w:t xml:space="preserve">y </w:t>
      </w:r>
      <w:r>
        <w:t>i parafowany przez niego należy dołączyć do oferty. Umowa zostanie</w:t>
      </w:r>
      <w:r w:rsidR="007B28E1">
        <w:t xml:space="preserve"> </w:t>
      </w:r>
      <w:r>
        <w:t xml:space="preserve">zawarta </w:t>
      </w:r>
      <w:r w:rsidR="007B28E1">
        <w:br/>
      </w:r>
      <w:r>
        <w:t>z wykonawcą, który przedstawi  najkorzystniejszą ofertę. Umowa zostanie zawarta na zakres sprecyzowany przez Zamawiającego. Zakazuje się istotnych zmian postanowień zawartej umowy</w:t>
      </w:r>
      <w:r w:rsidR="007B28E1">
        <w:t xml:space="preserve"> </w:t>
      </w:r>
      <w:r>
        <w:t>w stosunku do treści oferty, na podstawie której dokonano wyboru</w:t>
      </w:r>
      <w:r w:rsidR="007B28E1">
        <w:t xml:space="preserve"> </w:t>
      </w:r>
      <w:r>
        <w:t xml:space="preserve">Wykonawcy, chyba że zamawiający przewidział możliwość dokonania takiej zmiany w ogłoszeniu </w:t>
      </w:r>
      <w:r w:rsidR="007B28E1">
        <w:br/>
      </w:r>
      <w:r>
        <w:t>o zamówieniu lub specyfikacji istotnych warunków zamówienia oraz</w:t>
      </w:r>
      <w:r w:rsidR="00CA78AE">
        <w:t xml:space="preserve"> określił warunki takiej umowy.</w:t>
      </w:r>
    </w:p>
    <w:p w14:paraId="332BE31F" w14:textId="536AFF8D" w:rsidR="00CA78AE" w:rsidRDefault="00CA78AE" w:rsidP="00FA2D97">
      <w:pPr>
        <w:pStyle w:val="Tekstpodstawowy2"/>
      </w:pPr>
    </w:p>
    <w:p w14:paraId="4ADAB165" w14:textId="77777777" w:rsidR="000048BE" w:rsidRDefault="000048BE" w:rsidP="00FA2D97">
      <w:pPr>
        <w:pStyle w:val="Tekstpodstawowy2"/>
      </w:pPr>
    </w:p>
    <w:p w14:paraId="4742D0CA" w14:textId="70616591" w:rsidR="005F70A7" w:rsidRDefault="005F70A7" w:rsidP="00AF1E48">
      <w:pPr>
        <w:pStyle w:val="Nagwek5"/>
        <w:spacing w:before="0" w:after="0"/>
        <w:rPr>
          <w:sz w:val="26"/>
        </w:rPr>
      </w:pPr>
      <w:r>
        <w:rPr>
          <w:sz w:val="26"/>
        </w:rPr>
        <w:lastRenderedPageBreak/>
        <w:t>XXI. Środki ochrony prawnej.</w:t>
      </w:r>
    </w:p>
    <w:p w14:paraId="6950B6F0" w14:textId="77777777" w:rsidR="005F70A7" w:rsidRDefault="005F70A7" w:rsidP="00AF1E48"/>
    <w:p w14:paraId="78E3345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Środki ochrony prawnej określone w niniejszym dziale przysługują wykonawcy, uczestnikowi konkursu oraz innemu podmiotowi, jeżeli ma lub miał interes </w:t>
      </w:r>
      <w:r>
        <w:rPr>
          <w:rFonts w:ascii="Times New Roman" w:hAnsi="Times New Roman"/>
          <w:sz w:val="24"/>
          <w:szCs w:val="24"/>
        </w:rPr>
        <w:br/>
      </w:r>
      <w:r w:rsidRPr="00CF00C8">
        <w:rPr>
          <w:rFonts w:ascii="Times New Roman" w:hAnsi="Times New Roman"/>
          <w:sz w:val="24"/>
          <w:szCs w:val="24"/>
        </w:rPr>
        <w:t xml:space="preserve">w uzyskaniu zamówienia oraz poniósł lub może ponieść szkodę w wyniku naruszenia przez zamawiającego przepisów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w:t>
      </w:r>
    </w:p>
    <w:p w14:paraId="3F5D06F0"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Szczegółowe zapisy dotyczące środków ochrony prawnej zostały opisane w Dziale IX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w:t>
      </w:r>
    </w:p>
    <w:p w14:paraId="6EE00AB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przysługuje na: </w:t>
      </w:r>
    </w:p>
    <w:p w14:paraId="2407ED0B"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niezgodną z przepisami ustawy czynność Zamawiającego, podjętą w postępowaniu o udzielenie zamówienia, w tym na projektowane postanowienie umowy; </w:t>
      </w:r>
    </w:p>
    <w:p w14:paraId="5F1D7B76" w14:textId="77777777" w:rsidR="00FF1A21" w:rsidRPr="00CF00C8" w:rsidRDefault="00FF1A21" w:rsidP="00FF1A21">
      <w:pPr>
        <w:pStyle w:val="Akapitzlist"/>
        <w:widowControl/>
        <w:numPr>
          <w:ilvl w:val="0"/>
          <w:numId w:val="42"/>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zaniechanie czynności w postępowaniu o udzielenie zamówienia do której zamawiający był obowiązany na podstawie ustawy; </w:t>
      </w:r>
    </w:p>
    <w:p w14:paraId="09164E1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do Prezesa Izby. Odwołujący przekazuje kopię odwołania zamawiającemu przed upływem terminu do wniesienia odwołania w taki sposób, aby mógł on zapoznać się z jego treścią przed upływem tego terminu. </w:t>
      </w:r>
    </w:p>
    <w:p w14:paraId="37BF65C2"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wobec treści ogłoszenia lub treści SWZ wnosi się w terminie 5 dni od dnia zamieszczenia ogłoszenia w Biuletynie Zamówień Publicznych lub treści SWZ na stronie internetowej. </w:t>
      </w:r>
    </w:p>
    <w:p w14:paraId="44AF984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wnosi się w terminie: </w:t>
      </w:r>
    </w:p>
    <w:p w14:paraId="1F7266C4"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5 dni od dnia przekazania informacji o czynności zamawiającego stanowiącej podstawę jego wniesienia, jeżeli informacja została przekazana przy użyciu środków komunikacji </w:t>
      </w:r>
    </w:p>
    <w:p w14:paraId="02DD27CD" w14:textId="77777777" w:rsidR="00FF1A21" w:rsidRPr="00CF00C8" w:rsidRDefault="00FF1A21" w:rsidP="00FF1A21">
      <w:pPr>
        <w:pStyle w:val="Akapitzlist"/>
        <w:ind w:left="993"/>
        <w:rPr>
          <w:rFonts w:ascii="Times New Roman" w:hAnsi="Times New Roman"/>
          <w:sz w:val="24"/>
          <w:szCs w:val="24"/>
        </w:rPr>
      </w:pPr>
      <w:r w:rsidRPr="00CF00C8">
        <w:rPr>
          <w:rFonts w:ascii="Times New Roman" w:hAnsi="Times New Roman"/>
          <w:sz w:val="24"/>
          <w:szCs w:val="24"/>
        </w:rPr>
        <w:t xml:space="preserve">elektronicznej, </w:t>
      </w:r>
    </w:p>
    <w:p w14:paraId="794C9898" w14:textId="77777777" w:rsidR="00FF1A21" w:rsidRPr="00CF00C8" w:rsidRDefault="00FF1A21" w:rsidP="00FF1A21">
      <w:pPr>
        <w:pStyle w:val="Akapitzlist"/>
        <w:widowControl/>
        <w:numPr>
          <w:ilvl w:val="0"/>
          <w:numId w:val="43"/>
        </w:numPr>
        <w:suppressAutoHyphens/>
        <w:autoSpaceDE/>
        <w:autoSpaceDN/>
        <w:adjustRightInd/>
        <w:ind w:left="993"/>
        <w:jc w:val="both"/>
        <w:rPr>
          <w:rFonts w:ascii="Times New Roman" w:hAnsi="Times New Roman"/>
          <w:sz w:val="24"/>
          <w:szCs w:val="24"/>
        </w:rPr>
      </w:pPr>
      <w:r w:rsidRPr="00CF00C8">
        <w:rPr>
          <w:rFonts w:ascii="Times New Roman" w:hAnsi="Times New Roman"/>
          <w:sz w:val="24"/>
          <w:szCs w:val="24"/>
        </w:rPr>
        <w:t xml:space="preserve">10 dni od dnia przekazania informacji o czynności zamawiającego stanowiącej podstawę jego wniesienia, jeżeli informacja została przekazana w sposób inny niż określony w pkt 1). </w:t>
      </w:r>
    </w:p>
    <w:p w14:paraId="0A86F71C"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Odwołanie w przypadkach innych niż określone w pkt 5 i 6 wnosi się w terminie 5 dni od dnia, w którym powzięto lub przy zachowaniu należytej staranności można było powziąć wiadomość o okolicznościach stanowiących podstawę jego wniesienia. </w:t>
      </w:r>
    </w:p>
    <w:p w14:paraId="76C2A956"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Na orzeczenie Izby oraz postanowienie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stronom oraz uczestnikom postępowania odwoławczego przysługuje skarga do sądu. </w:t>
      </w:r>
    </w:p>
    <w:p w14:paraId="24E742F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W postępowaniu toczącym się wskutek wniesienia skargi stosuje się odpowiednio przepisy ustawy z dnia 17 listopada 1964 r. - Kodeks postępowania cywilnego o apelacji, jeżeli przepisy niniejszego rozdziału nie stanowią inaczej. </w:t>
      </w:r>
    </w:p>
    <w:p w14:paraId="570138AD"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do Sądu Okręgowego w Warszawie - sądu zamówień publicznych, zwanego dalej "sądem zamówień publicznych". </w:t>
      </w:r>
    </w:p>
    <w:p w14:paraId="64E8261A"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 xml:space="preserve">Skargę wnosi się za pośrednictwem Prezesa Izby, w terminie 14 dni od dnia doręczenia orzeczenia Izby lub postanowienia Prezesa Izby, o którym mowa w art. 519 ust. 1 ustawy </w:t>
      </w:r>
      <w:proofErr w:type="spellStart"/>
      <w:r w:rsidRPr="00CF00C8">
        <w:rPr>
          <w:rFonts w:ascii="Times New Roman" w:hAnsi="Times New Roman"/>
          <w:sz w:val="24"/>
          <w:szCs w:val="24"/>
        </w:rPr>
        <w:t>Pzp</w:t>
      </w:r>
      <w:proofErr w:type="spellEnd"/>
      <w:r w:rsidRPr="00CF00C8">
        <w:rPr>
          <w:rFonts w:ascii="Times New Roman" w:hAnsi="Times New Roman"/>
          <w:sz w:val="24"/>
          <w:szCs w:val="24"/>
        </w:rPr>
        <w:t xml:space="preserve">, przesyłając jednocześnie jej odpis przeciwnikowi skargi. Złożenie skargi w placówce pocztowej operatora wyznaczonego w rozumieniu ustawy z dnia 23 listopada 2012 r. - Prawo pocztowe jest równoznaczne z jej wniesieniem. </w:t>
      </w:r>
    </w:p>
    <w:p w14:paraId="390AAACF" w14:textId="77777777" w:rsidR="00FF1A21" w:rsidRPr="00CF00C8" w:rsidRDefault="00FF1A21" w:rsidP="00FF1A21">
      <w:pPr>
        <w:pStyle w:val="Akapitzlist"/>
        <w:widowControl/>
        <w:numPr>
          <w:ilvl w:val="0"/>
          <w:numId w:val="41"/>
        </w:numPr>
        <w:suppressAutoHyphens/>
        <w:autoSpaceDE/>
        <w:autoSpaceDN/>
        <w:adjustRightInd/>
        <w:jc w:val="both"/>
        <w:rPr>
          <w:rFonts w:ascii="Times New Roman" w:hAnsi="Times New Roman"/>
          <w:sz w:val="24"/>
          <w:szCs w:val="24"/>
        </w:rPr>
      </w:pPr>
      <w:r w:rsidRPr="00CF00C8">
        <w:rPr>
          <w:rFonts w:ascii="Times New Roman" w:hAnsi="Times New Roman"/>
          <w:sz w:val="24"/>
          <w:szCs w:val="24"/>
        </w:rPr>
        <w:t>Prezes Izby przekazuje skargę wraz z aktami postępowania odwoławczego do sądu zamówień publicznych w terminie 7 dni od dnia jej otrzymania.</w:t>
      </w:r>
    </w:p>
    <w:p w14:paraId="6947883C" w14:textId="77777777" w:rsidR="00FF1A21" w:rsidRDefault="00FF1A21" w:rsidP="00FF1A21">
      <w:pPr>
        <w:jc w:val="both"/>
        <w:rPr>
          <w:sz w:val="24"/>
        </w:rPr>
      </w:pPr>
    </w:p>
    <w:p w14:paraId="63132F3A" w14:textId="77777777" w:rsidR="000048BE" w:rsidRDefault="000048BE" w:rsidP="00FF1A21">
      <w:pPr>
        <w:pStyle w:val="Nagwek5"/>
        <w:spacing w:before="0" w:after="0"/>
        <w:rPr>
          <w:sz w:val="26"/>
        </w:rPr>
      </w:pPr>
    </w:p>
    <w:p w14:paraId="2A80D6F6" w14:textId="77777777" w:rsidR="000048BE" w:rsidRDefault="000048BE" w:rsidP="00FF1A21">
      <w:pPr>
        <w:pStyle w:val="Nagwek5"/>
        <w:spacing w:before="0" w:after="0"/>
        <w:rPr>
          <w:sz w:val="26"/>
        </w:rPr>
      </w:pPr>
    </w:p>
    <w:p w14:paraId="04D5FF88" w14:textId="77777777" w:rsidR="000048BE" w:rsidRDefault="000048BE" w:rsidP="00FF1A21">
      <w:pPr>
        <w:pStyle w:val="Nagwek5"/>
        <w:spacing w:before="0" w:after="0"/>
        <w:rPr>
          <w:sz w:val="26"/>
        </w:rPr>
      </w:pPr>
    </w:p>
    <w:p w14:paraId="7842591C" w14:textId="2BC377C1" w:rsidR="00FF1A21" w:rsidRDefault="00FF1A21" w:rsidP="00FF1A21">
      <w:pPr>
        <w:pStyle w:val="Nagwek5"/>
        <w:spacing w:before="0" w:after="0"/>
        <w:rPr>
          <w:sz w:val="26"/>
        </w:rPr>
      </w:pPr>
      <w:r>
        <w:rPr>
          <w:sz w:val="26"/>
        </w:rPr>
        <w:lastRenderedPageBreak/>
        <w:t>XXII. Ochrona danych osobowych</w:t>
      </w:r>
    </w:p>
    <w:p w14:paraId="246175EB" w14:textId="77777777" w:rsidR="00FF1A21" w:rsidRDefault="00FF1A21" w:rsidP="00FF1A21">
      <w:pPr>
        <w:pStyle w:val="Akapitzlist"/>
        <w:ind w:left="0"/>
        <w:rPr>
          <w:rFonts w:ascii="Times New Roman" w:hAnsi="Times New Roman"/>
          <w:sz w:val="24"/>
        </w:rPr>
      </w:pPr>
    </w:p>
    <w:p w14:paraId="49F57DD4" w14:textId="77777777" w:rsidR="00FF1A21" w:rsidRDefault="00FF1A21" w:rsidP="00FF1A21">
      <w:pPr>
        <w:pStyle w:val="Akapitzlist"/>
        <w:ind w:left="0"/>
        <w:jc w:val="both"/>
        <w:rPr>
          <w:rFonts w:ascii="Times New Roman" w:hAnsi="Times New Roman"/>
          <w:sz w:val="24"/>
          <w:szCs w:val="24"/>
        </w:rPr>
      </w:pPr>
      <w:r w:rsidRPr="0097394F">
        <w:rPr>
          <w:rFonts w:ascii="Times New Roman" w:hAnsi="Times New Roman"/>
          <w:sz w:val="24"/>
          <w:szCs w:val="24"/>
        </w:rPr>
        <w:t xml:space="preserve">Zgodnie z art. 13 ust. 1 i 2 rozporządzenia Parlamentu Europejskiego i Rady (UE) 2016/679 </w:t>
      </w:r>
      <w:r>
        <w:rPr>
          <w:rFonts w:ascii="Times New Roman" w:hAnsi="Times New Roman"/>
          <w:sz w:val="24"/>
          <w:szCs w:val="24"/>
        </w:rPr>
        <w:br/>
      </w:r>
      <w:r w:rsidRPr="0097394F">
        <w:rPr>
          <w:rFonts w:ascii="Times New Roman" w:hAnsi="Times New Roman"/>
          <w:sz w:val="24"/>
          <w:szCs w:val="24"/>
        </w:rPr>
        <w:t xml:space="preserve">z dnia 27 kwietnia 2016 r. w sprawie ochrony osób fizycznych w związku z przetwarzaniem danych osobowych i w sprawie swobodnego przepływu takich danych oraz uchylenia dyrektywy 95/46/WE (ogólne rozporządzenie o ochronie danych) (Dz. Urz. UE L 119 </w:t>
      </w:r>
      <w:r>
        <w:rPr>
          <w:rFonts w:ascii="Times New Roman" w:hAnsi="Times New Roman"/>
          <w:sz w:val="24"/>
          <w:szCs w:val="24"/>
        </w:rPr>
        <w:br/>
      </w:r>
      <w:r w:rsidRPr="0097394F">
        <w:rPr>
          <w:rFonts w:ascii="Times New Roman" w:hAnsi="Times New Roman"/>
          <w:sz w:val="24"/>
          <w:szCs w:val="24"/>
        </w:rPr>
        <w:t>z 04.05.2016, str. 1), dalej „Rozporządzenie”, informuję, że:</w:t>
      </w:r>
    </w:p>
    <w:p w14:paraId="69E91677"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1.</w:t>
      </w:r>
      <w:r w:rsidRPr="0097394F">
        <w:rPr>
          <w:rFonts w:ascii="Times New Roman" w:hAnsi="Times New Roman"/>
          <w:sz w:val="24"/>
          <w:szCs w:val="24"/>
        </w:rPr>
        <w:t>Administratorem Pani/Pana danych osobowych jest</w:t>
      </w:r>
      <w:r>
        <w:rPr>
          <w:rFonts w:ascii="Times New Roman" w:hAnsi="Times New Roman"/>
          <w:sz w:val="24"/>
          <w:szCs w:val="24"/>
        </w:rPr>
        <w:t xml:space="preserve"> Dom Pomocy Społecznej  reprezentowany</w:t>
      </w:r>
      <w:r w:rsidRPr="0097394F">
        <w:rPr>
          <w:rFonts w:ascii="Times New Roman" w:hAnsi="Times New Roman"/>
          <w:sz w:val="24"/>
          <w:szCs w:val="24"/>
        </w:rPr>
        <w:t xml:space="preserve"> p</w:t>
      </w:r>
      <w:r>
        <w:rPr>
          <w:rFonts w:ascii="Times New Roman" w:hAnsi="Times New Roman"/>
          <w:sz w:val="24"/>
          <w:szCs w:val="24"/>
        </w:rPr>
        <w:t>rzez Dyrektora z siedzibą przy ul. Baranowicka 203, 15-530 Białystok</w:t>
      </w:r>
      <w:r w:rsidRPr="0097394F">
        <w:rPr>
          <w:rFonts w:ascii="Times New Roman" w:hAnsi="Times New Roman"/>
          <w:sz w:val="24"/>
          <w:szCs w:val="24"/>
        </w:rPr>
        <w:t xml:space="preserve">. </w:t>
      </w:r>
      <w:r>
        <w:rPr>
          <w:rFonts w:ascii="Times New Roman" w:hAnsi="Times New Roman"/>
          <w:sz w:val="24"/>
          <w:szCs w:val="24"/>
        </w:rPr>
        <w:br/>
      </w:r>
      <w:r w:rsidRPr="0097394F">
        <w:rPr>
          <w:rFonts w:ascii="Times New Roman" w:hAnsi="Times New Roman"/>
          <w:sz w:val="24"/>
          <w:szCs w:val="24"/>
        </w:rPr>
        <w:t>Z administratorem – można skontaktowa</w:t>
      </w:r>
      <w:r>
        <w:rPr>
          <w:rFonts w:ascii="Times New Roman" w:hAnsi="Times New Roman"/>
          <w:sz w:val="24"/>
          <w:szCs w:val="24"/>
        </w:rPr>
        <w:t>ć się poprzez adres email sekretariat@dpsb.bialystok</w:t>
      </w:r>
      <w:r w:rsidRPr="0097394F">
        <w:rPr>
          <w:rFonts w:ascii="Times New Roman" w:hAnsi="Times New Roman"/>
          <w:sz w:val="24"/>
          <w:szCs w:val="24"/>
        </w:rPr>
        <w:t>.pl lub pisemnie na</w:t>
      </w:r>
      <w:r>
        <w:rPr>
          <w:rFonts w:ascii="Times New Roman" w:hAnsi="Times New Roman"/>
          <w:sz w:val="24"/>
          <w:szCs w:val="24"/>
        </w:rPr>
        <w:t xml:space="preserve"> adres siedziby administratora.</w:t>
      </w:r>
    </w:p>
    <w:p w14:paraId="2E0FB50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2. </w:t>
      </w:r>
      <w:r w:rsidRPr="0097394F">
        <w:rPr>
          <w:rFonts w:ascii="Times New Roman" w:hAnsi="Times New Roman"/>
          <w:sz w:val="24"/>
          <w:szCs w:val="24"/>
        </w:rPr>
        <w:t xml:space="preserve">W sprawach z zakresu ochrony danych osobowych mogą Państwo kontaktować się </w:t>
      </w:r>
      <w:r>
        <w:rPr>
          <w:rFonts w:ascii="Times New Roman" w:hAnsi="Times New Roman"/>
          <w:sz w:val="24"/>
          <w:szCs w:val="24"/>
        </w:rPr>
        <w:br/>
      </w:r>
      <w:r w:rsidRPr="0097394F">
        <w:rPr>
          <w:rFonts w:ascii="Times New Roman" w:hAnsi="Times New Roman"/>
          <w:sz w:val="24"/>
          <w:szCs w:val="24"/>
        </w:rPr>
        <w:t xml:space="preserve">z Inspektorem Ochrony Danych pod adresem e-mail: </w:t>
      </w:r>
      <w:hyperlink r:id="rId11" w:history="1">
        <w:r w:rsidRPr="00813FB1">
          <w:rPr>
            <w:rStyle w:val="Hipercze"/>
            <w:rFonts w:ascii="Times New Roman" w:hAnsi="Times New Roman"/>
            <w:sz w:val="24"/>
            <w:szCs w:val="24"/>
          </w:rPr>
          <w:t>iod@dpsb.bialystok.pl</w:t>
        </w:r>
      </w:hyperlink>
    </w:p>
    <w:p w14:paraId="2BA00F8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3. </w:t>
      </w:r>
      <w:r w:rsidRPr="0097394F">
        <w:rPr>
          <w:rFonts w:ascii="Times New Roman" w:hAnsi="Times New Roman"/>
          <w:sz w:val="24"/>
          <w:szCs w:val="24"/>
        </w:rPr>
        <w:t xml:space="preserve">Dane osobowe będą przetwarzane w celu związanym z postępowaniem o udzielenie zamówienia publicznego. </w:t>
      </w:r>
    </w:p>
    <w:p w14:paraId="367F926B"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4. </w:t>
      </w:r>
      <w:r w:rsidRPr="0097394F">
        <w:rPr>
          <w:rFonts w:ascii="Times New Roman" w:hAnsi="Times New Roman"/>
          <w:sz w:val="24"/>
          <w:szCs w:val="24"/>
        </w:rPr>
        <w:t>Dane osobowe będą przetwarzane zgodnie z art. 78 ust. 1 i 4 ustawy z dnia 11 września 2019 r.– Prawo zamówień publicznych (Dz. U. z 2019 r. poz. 2019), zwanej dalej PZP, przez okres 4 lat od dnia zakończenia postępowania o udzielenie zamówienia, a jeżeli czas trwania umowy przekracza 4 lata, okres przechowywania obejmuje cały czas obowiązywania umowy.</w:t>
      </w:r>
    </w:p>
    <w:p w14:paraId="5720E27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5. </w:t>
      </w:r>
      <w:r w:rsidRPr="0097394F">
        <w:rPr>
          <w:rFonts w:ascii="Times New Roman" w:hAnsi="Times New Roman"/>
          <w:sz w:val="24"/>
          <w:szCs w:val="24"/>
        </w:rPr>
        <w:t>Podstawą prawną przetwarzania danych jest art. 6 ust. 1 lit. c) ww. Rozporządzenia w związku z przepisami PZP.</w:t>
      </w:r>
    </w:p>
    <w:p w14:paraId="239C0582"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6. </w:t>
      </w:r>
      <w:r w:rsidRPr="0097394F">
        <w:rPr>
          <w:rFonts w:ascii="Times New Roman" w:hAnsi="Times New Roman"/>
          <w:sz w:val="24"/>
          <w:szCs w:val="24"/>
        </w:rPr>
        <w:t>Odbiorcami Pani/Pana danych będą osoby lub podmioty, którym udostępniona zostanie dokumentacja postępowania w oparciu o art. 18 oraz art. 74 ust. 4 PZP.</w:t>
      </w:r>
    </w:p>
    <w:p w14:paraId="338C1AC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7. </w:t>
      </w:r>
      <w:r w:rsidRPr="0097394F">
        <w:rPr>
          <w:rFonts w:ascii="Times New Roman" w:hAnsi="Times New Roman"/>
          <w:sz w:val="24"/>
          <w:szCs w:val="24"/>
        </w:rPr>
        <w:t xml:space="preserve">Obowiązek podania przez Panią/Pana danych osobowych bezpośrednio Pani/Pana dotyczących jest wymogiem ustawowym określonym w przepisach PZP, związanym </w:t>
      </w:r>
      <w:r>
        <w:rPr>
          <w:rFonts w:ascii="Times New Roman" w:hAnsi="Times New Roman"/>
          <w:sz w:val="24"/>
          <w:szCs w:val="24"/>
        </w:rPr>
        <w:br/>
      </w:r>
      <w:r w:rsidRPr="0097394F">
        <w:rPr>
          <w:rFonts w:ascii="Times New Roman" w:hAnsi="Times New Roman"/>
          <w:sz w:val="24"/>
          <w:szCs w:val="24"/>
        </w:rPr>
        <w:t xml:space="preserve">z udziałem w postępowaniu o udzielenie zamówienia publicznego; konsekwencje niepodania określonych danych wynikają z PZP. </w:t>
      </w:r>
    </w:p>
    <w:p w14:paraId="20EB1F6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8. </w:t>
      </w:r>
      <w:r w:rsidRPr="0097394F">
        <w:rPr>
          <w:rFonts w:ascii="Times New Roman" w:hAnsi="Times New Roman"/>
          <w:sz w:val="24"/>
          <w:szCs w:val="24"/>
        </w:rPr>
        <w:t>Osoba, której dane dotyczą ma prawo do:</w:t>
      </w:r>
    </w:p>
    <w:p w14:paraId="771F87BA"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 xml:space="preserve">dostępu do treści swoich danych oraz możliwości ich poprawiania, sprostowania, ograniczenia przetwarzania, </w:t>
      </w:r>
    </w:p>
    <w:p w14:paraId="0FA6F35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w przypadku gdy przetwarzanie danych odbywa się z naruszeniem przepisów Rozporządzenia wniesienia skargi do organu nadzorczego tj. Prezesa Urzędu Ochrony Danych Osobowych, ul. Stawki 2, 00-193 Warszawa,</w:t>
      </w:r>
    </w:p>
    <w:p w14:paraId="12D130F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9. </w:t>
      </w:r>
      <w:r w:rsidRPr="0097394F">
        <w:rPr>
          <w:rFonts w:ascii="Times New Roman" w:hAnsi="Times New Roman"/>
          <w:sz w:val="24"/>
          <w:szCs w:val="24"/>
        </w:rPr>
        <w:t>Osobie, której dane dotyczą nie przysługuje:</w:t>
      </w:r>
    </w:p>
    <w:p w14:paraId="7E4F17B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a) </w:t>
      </w:r>
      <w:r w:rsidRPr="0097394F">
        <w:rPr>
          <w:rFonts w:ascii="Times New Roman" w:hAnsi="Times New Roman"/>
          <w:sz w:val="24"/>
          <w:szCs w:val="24"/>
        </w:rPr>
        <w:t>w związku z art. 17 ust. 3 lit. b, d lub e Rozporządzenia prawo do usunięcia danych osobowych;</w:t>
      </w:r>
    </w:p>
    <w:p w14:paraId="3B4EA279"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b) </w:t>
      </w:r>
      <w:r w:rsidRPr="0097394F">
        <w:rPr>
          <w:rFonts w:ascii="Times New Roman" w:hAnsi="Times New Roman"/>
          <w:sz w:val="24"/>
          <w:szCs w:val="24"/>
        </w:rPr>
        <w:t>prawo do przenoszenia danych osobowych, o którym mowa w art. 20 Rozporządzenia;</w:t>
      </w:r>
    </w:p>
    <w:p w14:paraId="52BBDCB0"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c) </w:t>
      </w:r>
      <w:r w:rsidRPr="0097394F">
        <w:rPr>
          <w:rFonts w:ascii="Times New Roman" w:hAnsi="Times New Roman"/>
          <w:sz w:val="24"/>
          <w:szCs w:val="24"/>
        </w:rPr>
        <w:t xml:space="preserve">na podstawie art. 21 Rozporządzenia prawo sprzeciwu, wobec przetwarzania danych osobowych. </w:t>
      </w:r>
    </w:p>
    <w:p w14:paraId="0C0E38E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10. </w:t>
      </w:r>
      <w:r w:rsidRPr="0097394F">
        <w:rPr>
          <w:rFonts w:ascii="Times New Roman" w:hAnsi="Times New Roman"/>
          <w:sz w:val="24"/>
          <w:szCs w:val="24"/>
        </w:rPr>
        <w:t>W przypadku gdy wykonanie obowiązków, o których mowa w art. 15 ust. 1-3 Rozporządzenia, wymagałoby niewspółmiernie dużego wysiłku, Administrator może żądać od osoby, której dane dotyczą, wskazania dodatkowych informacji mających na celu sprecyzowanie żądania, w szczególności podania nazwy lub daty postępowania o udzielenie zamówienia publicznego.</w:t>
      </w:r>
    </w:p>
    <w:p w14:paraId="18A913FD"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11. </w:t>
      </w:r>
      <w:r w:rsidRPr="0097394F">
        <w:rPr>
          <w:rFonts w:ascii="Times New Roman" w:hAnsi="Times New Roman"/>
          <w:sz w:val="24"/>
          <w:szCs w:val="24"/>
        </w:rPr>
        <w:t xml:space="preserve">Skorzystanie przez osobę, której dane dotyczą, z uprawnienia do sprostowania lub uzupełnienia danych osobowych, o którym mowa w art. 16 Rozporządzenia, nie może skutkować zmianą wyniku postępowania o udzielenie zamówienia publicznego lub konkursu ani zmianą postanowień umowy w zakresie niezgodnym z </w:t>
      </w:r>
      <w:proofErr w:type="spellStart"/>
      <w:r w:rsidRPr="0097394F">
        <w:rPr>
          <w:rFonts w:ascii="Times New Roman" w:hAnsi="Times New Roman"/>
          <w:sz w:val="24"/>
          <w:szCs w:val="24"/>
        </w:rPr>
        <w:t>Pzp</w:t>
      </w:r>
      <w:proofErr w:type="spellEnd"/>
      <w:r w:rsidRPr="0097394F">
        <w:rPr>
          <w:rFonts w:ascii="Times New Roman" w:hAnsi="Times New Roman"/>
          <w:sz w:val="24"/>
          <w:szCs w:val="24"/>
        </w:rPr>
        <w:t>, jak również nie może naruszać integralności protokołu oraz jego załączników.</w:t>
      </w:r>
    </w:p>
    <w:p w14:paraId="29709B3E"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12. </w:t>
      </w:r>
      <w:r w:rsidRPr="0097394F">
        <w:rPr>
          <w:rFonts w:ascii="Times New Roman" w:hAnsi="Times New Roman"/>
          <w:sz w:val="24"/>
          <w:szCs w:val="24"/>
        </w:rPr>
        <w:t xml:space="preserve">Wystąpienie z żądaniem, o którym mowa w art. 18 ust. 1 Rozporządzenia, nie ogranicza </w:t>
      </w:r>
      <w:r w:rsidRPr="0097394F">
        <w:rPr>
          <w:rFonts w:ascii="Times New Roman" w:hAnsi="Times New Roman"/>
          <w:sz w:val="24"/>
          <w:szCs w:val="24"/>
        </w:rPr>
        <w:lastRenderedPageBreak/>
        <w:t>przetwarzania danych osobowych do czasu zakończenia postępowania o udzielenie zamówienia publicznego.</w:t>
      </w:r>
    </w:p>
    <w:p w14:paraId="60005431"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13. </w:t>
      </w:r>
      <w:r w:rsidRPr="0097394F">
        <w:rPr>
          <w:rFonts w:ascii="Times New Roman" w:hAnsi="Times New Roman"/>
          <w:sz w:val="24"/>
          <w:szCs w:val="24"/>
        </w:rPr>
        <w:t>W przypadku danych osobowych zamieszczonych przez Administratora w Biuletynie Zamówień Publicznych, prawa, o których mowa w art. 15 i art. 16 Rozporządzenia, są wykonywane w drodze żądania skierowanego do Administratora.</w:t>
      </w:r>
    </w:p>
    <w:p w14:paraId="07AABE43" w14:textId="77777777" w:rsidR="00FF1A21"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14. </w:t>
      </w:r>
      <w:r w:rsidRPr="0097394F">
        <w:rPr>
          <w:rFonts w:ascii="Times New Roman" w:hAnsi="Times New Roman"/>
          <w:sz w:val="24"/>
          <w:szCs w:val="24"/>
        </w:rPr>
        <w:t>Od dnia zakończenia postępowania o udzielenie zamówienia, w przypadku gdy wniesienie żądania, o którym mowa w art. 18 ust. 1 Rozporządzenia, spowoduje ograniczenie przetwarzania danych osobowych zawartych w protokole i załącznikach do protokołu, Administrator nie udostępnia tych danych zawartych w protokole i w załącznikach do protokołu, chyba że zachodzą przesłanki, o których mowa w art. 18 ust. 2 Rozporządzenia.</w:t>
      </w:r>
    </w:p>
    <w:p w14:paraId="3C51B761" w14:textId="77777777" w:rsidR="00FF1A21" w:rsidRPr="0097394F" w:rsidRDefault="00FF1A21" w:rsidP="00FF1A21">
      <w:pPr>
        <w:pStyle w:val="Akapitzlist"/>
        <w:ind w:left="0"/>
        <w:jc w:val="both"/>
        <w:rPr>
          <w:rFonts w:ascii="Times New Roman" w:hAnsi="Times New Roman"/>
          <w:sz w:val="24"/>
          <w:szCs w:val="24"/>
        </w:rPr>
      </w:pPr>
      <w:r>
        <w:rPr>
          <w:rFonts w:ascii="Times New Roman" w:hAnsi="Times New Roman"/>
          <w:sz w:val="24"/>
          <w:szCs w:val="24"/>
        </w:rPr>
        <w:t xml:space="preserve">15. </w:t>
      </w:r>
      <w:r w:rsidRPr="0097394F">
        <w:rPr>
          <w:rFonts w:ascii="Times New Roman" w:hAnsi="Times New Roman"/>
          <w:sz w:val="24"/>
          <w:szCs w:val="24"/>
        </w:rPr>
        <w:t>Ponadto informujemy, iż w związku z przetwarzaniem Pani/Pana danych osobowych nie podlega Pan/Pani decyzjom, które opierają się wyłącznie na zautomatyzowanym przetwarzaniu, w tym profilowaniu, o czym stanowi art. 22 Rozporządzenia.</w:t>
      </w:r>
    </w:p>
    <w:p w14:paraId="18D11DC5" w14:textId="77777777" w:rsidR="00787840" w:rsidRDefault="00787840" w:rsidP="00C83349">
      <w:pPr>
        <w:jc w:val="both"/>
        <w:rPr>
          <w:b/>
          <w:sz w:val="24"/>
        </w:rPr>
      </w:pPr>
    </w:p>
    <w:p w14:paraId="537586AA" w14:textId="77777777" w:rsidR="005F70A7" w:rsidRDefault="005F70A7" w:rsidP="00C83349">
      <w:pPr>
        <w:jc w:val="both"/>
        <w:rPr>
          <w:b/>
          <w:sz w:val="24"/>
        </w:rPr>
      </w:pPr>
      <w:r w:rsidRPr="003C78E6">
        <w:rPr>
          <w:b/>
          <w:sz w:val="24"/>
        </w:rPr>
        <w:t>XXI</w:t>
      </w:r>
      <w:r w:rsidR="00CA78AE">
        <w:rPr>
          <w:b/>
          <w:sz w:val="24"/>
        </w:rPr>
        <w:t>I</w:t>
      </w:r>
      <w:r>
        <w:rPr>
          <w:b/>
          <w:sz w:val="24"/>
        </w:rPr>
        <w:t>I</w:t>
      </w:r>
      <w:r w:rsidRPr="003C78E6">
        <w:rPr>
          <w:b/>
          <w:sz w:val="24"/>
        </w:rPr>
        <w:t xml:space="preserve">. </w:t>
      </w:r>
      <w:r>
        <w:rPr>
          <w:b/>
          <w:sz w:val="24"/>
        </w:rPr>
        <w:t>Zamawiający nie przewiduje</w:t>
      </w:r>
      <w:r w:rsidR="00533BBA">
        <w:rPr>
          <w:b/>
          <w:sz w:val="24"/>
        </w:rPr>
        <w:t>.</w:t>
      </w:r>
    </w:p>
    <w:p w14:paraId="5EBC086A" w14:textId="77777777" w:rsidR="005F70A7" w:rsidRDefault="005F70A7" w:rsidP="0083152E">
      <w:pPr>
        <w:ind w:left="720" w:hanging="720"/>
        <w:jc w:val="both"/>
        <w:rPr>
          <w:b/>
          <w:sz w:val="24"/>
        </w:rPr>
      </w:pPr>
    </w:p>
    <w:p w14:paraId="6E9BB07C" w14:textId="77777777" w:rsidR="005F70A7" w:rsidRDefault="005F70A7" w:rsidP="0083152E">
      <w:pPr>
        <w:ind w:left="720" w:hanging="720"/>
        <w:jc w:val="both"/>
        <w:rPr>
          <w:sz w:val="24"/>
        </w:rPr>
      </w:pPr>
      <w:r>
        <w:rPr>
          <w:sz w:val="24"/>
        </w:rPr>
        <w:t>1. Zawarcia umowy ramowej.</w:t>
      </w:r>
    </w:p>
    <w:p w14:paraId="65CE670D" w14:textId="77777777" w:rsidR="005F70A7" w:rsidRDefault="005F70A7" w:rsidP="0083152E">
      <w:pPr>
        <w:ind w:left="720" w:hanging="720"/>
        <w:jc w:val="both"/>
        <w:rPr>
          <w:sz w:val="24"/>
        </w:rPr>
      </w:pPr>
      <w:r>
        <w:rPr>
          <w:sz w:val="24"/>
        </w:rPr>
        <w:t>2. Rozliczeń w walutach obcych.</w:t>
      </w:r>
    </w:p>
    <w:p w14:paraId="3A544E0A" w14:textId="77777777" w:rsidR="005F70A7" w:rsidRDefault="005F70A7" w:rsidP="0083152E">
      <w:pPr>
        <w:ind w:left="720" w:hanging="720"/>
        <w:jc w:val="both"/>
        <w:rPr>
          <w:sz w:val="24"/>
        </w:rPr>
      </w:pPr>
      <w:r>
        <w:rPr>
          <w:sz w:val="24"/>
        </w:rPr>
        <w:t>3. Aukcji elektronicznej.</w:t>
      </w:r>
    </w:p>
    <w:p w14:paraId="4F42BA30" w14:textId="77777777" w:rsidR="005F70A7" w:rsidRDefault="005F70A7" w:rsidP="003C78E6">
      <w:pPr>
        <w:ind w:left="720" w:hanging="720"/>
        <w:jc w:val="both"/>
        <w:rPr>
          <w:sz w:val="24"/>
        </w:rPr>
      </w:pPr>
      <w:r>
        <w:rPr>
          <w:sz w:val="24"/>
        </w:rPr>
        <w:t>4. Zwrotu kosztów udziału w postępowaniu.</w:t>
      </w:r>
    </w:p>
    <w:p w14:paraId="4DED9422" w14:textId="77777777" w:rsidR="005F70A7" w:rsidRPr="003C78E6" w:rsidRDefault="005F70A7" w:rsidP="003C78E6">
      <w:pPr>
        <w:ind w:left="720" w:hanging="720"/>
        <w:jc w:val="both"/>
        <w:rPr>
          <w:sz w:val="24"/>
        </w:rPr>
      </w:pPr>
      <w:r>
        <w:rPr>
          <w:sz w:val="24"/>
        </w:rPr>
        <w:t>5. Możliwości złożenia oferty w postaci katalogów elektronicznych.</w:t>
      </w:r>
    </w:p>
    <w:p w14:paraId="3062B271" w14:textId="1224D41C" w:rsidR="00E96838" w:rsidRPr="00ED3328" w:rsidRDefault="005F70A7" w:rsidP="00ED3328">
      <w:pPr>
        <w:ind w:left="720" w:hanging="720"/>
        <w:jc w:val="both"/>
        <w:rPr>
          <w:color w:val="C00000"/>
          <w:sz w:val="24"/>
        </w:rPr>
      </w:pPr>
      <w:r w:rsidRPr="001A0EB0">
        <w:t xml:space="preserve">        </w:t>
      </w:r>
    </w:p>
    <w:p w14:paraId="1FECFDF6" w14:textId="657E1118" w:rsidR="005F70A7" w:rsidRDefault="00CA78AE" w:rsidP="00AF1E48">
      <w:pPr>
        <w:pStyle w:val="Nagwek5"/>
        <w:spacing w:before="0" w:after="0"/>
        <w:rPr>
          <w:sz w:val="26"/>
        </w:rPr>
      </w:pPr>
      <w:r>
        <w:rPr>
          <w:sz w:val="26"/>
        </w:rPr>
        <w:t>XX</w:t>
      </w:r>
      <w:r w:rsidR="005F70A7">
        <w:rPr>
          <w:sz w:val="26"/>
        </w:rPr>
        <w:t>I</w:t>
      </w:r>
      <w:r>
        <w:rPr>
          <w:sz w:val="26"/>
        </w:rPr>
        <w:t>V</w:t>
      </w:r>
      <w:r w:rsidR="005F70A7">
        <w:rPr>
          <w:sz w:val="26"/>
        </w:rPr>
        <w:t>. Postanowienia końcowe.</w:t>
      </w:r>
      <w:bookmarkEnd w:id="19"/>
    </w:p>
    <w:p w14:paraId="61D78D3F" w14:textId="77777777" w:rsidR="005F70A7" w:rsidRDefault="005F70A7" w:rsidP="00AF1E48"/>
    <w:p w14:paraId="2552A3A6" w14:textId="5DAD921C" w:rsidR="005F70A7" w:rsidRDefault="005F70A7" w:rsidP="00AF1E48">
      <w:pPr>
        <w:jc w:val="both"/>
        <w:rPr>
          <w:sz w:val="24"/>
        </w:rPr>
      </w:pPr>
      <w:r>
        <w:rPr>
          <w:sz w:val="24"/>
        </w:rPr>
        <w:t>W sprawach nie uregulowanych w niniejszej specyfikacji mają zastosowanie przepisy ustawy prawo zamówień publicznych</w:t>
      </w:r>
      <w:r w:rsidR="00ED3328">
        <w:rPr>
          <w:sz w:val="24"/>
        </w:rPr>
        <w:t xml:space="preserve"> </w:t>
      </w:r>
      <w:r>
        <w:rPr>
          <w:sz w:val="24"/>
        </w:rPr>
        <w:t>z dnia</w:t>
      </w:r>
      <w:r w:rsidR="00ED3328">
        <w:rPr>
          <w:sz w:val="24"/>
        </w:rPr>
        <w:t xml:space="preserve"> 11</w:t>
      </w:r>
      <w:r w:rsidR="00ED3328" w:rsidRPr="005A01B1">
        <w:rPr>
          <w:sz w:val="24"/>
        </w:rPr>
        <w:t>.</w:t>
      </w:r>
      <w:r w:rsidR="00ED3328">
        <w:rPr>
          <w:sz w:val="24"/>
        </w:rPr>
        <w:t>09</w:t>
      </w:r>
      <w:r w:rsidR="00ED3328" w:rsidRPr="005A01B1">
        <w:rPr>
          <w:sz w:val="24"/>
        </w:rPr>
        <w:t>.20</w:t>
      </w:r>
      <w:r w:rsidR="00ED3328">
        <w:rPr>
          <w:sz w:val="24"/>
        </w:rPr>
        <w:t>19</w:t>
      </w:r>
      <w:r w:rsidR="00ED3328" w:rsidRPr="005A01B1">
        <w:rPr>
          <w:sz w:val="24"/>
        </w:rPr>
        <w:t>r</w:t>
      </w:r>
      <w:r w:rsidR="00ED3328">
        <w:rPr>
          <w:sz w:val="24"/>
        </w:rPr>
        <w:t xml:space="preserve"> P</w:t>
      </w:r>
      <w:r w:rsidR="00ED3328" w:rsidRPr="005A01B1">
        <w:rPr>
          <w:sz w:val="24"/>
        </w:rPr>
        <w:t>rawo zamówień publicznych (Dz.U.</w:t>
      </w:r>
      <w:r w:rsidR="00ED3328">
        <w:rPr>
          <w:sz w:val="24"/>
        </w:rPr>
        <w:t xml:space="preserve"> </w:t>
      </w:r>
      <w:r w:rsidR="00ED3328">
        <w:rPr>
          <w:sz w:val="24"/>
        </w:rPr>
        <w:br/>
      </w:r>
      <w:r w:rsidR="00ED3328" w:rsidRPr="005A01B1">
        <w:rPr>
          <w:sz w:val="24"/>
        </w:rPr>
        <w:t>z 201</w:t>
      </w:r>
      <w:r w:rsidR="00ED3328">
        <w:rPr>
          <w:sz w:val="24"/>
        </w:rPr>
        <w:t>9</w:t>
      </w:r>
      <w:r w:rsidR="00ED3328" w:rsidRPr="005A01B1">
        <w:rPr>
          <w:sz w:val="24"/>
        </w:rPr>
        <w:t>r. poz.</w:t>
      </w:r>
      <w:r w:rsidR="00ED3328">
        <w:rPr>
          <w:sz w:val="24"/>
        </w:rPr>
        <w:t xml:space="preserve"> 2019</w:t>
      </w:r>
      <w:r w:rsidR="00ED3328" w:rsidRPr="005A01B1">
        <w:rPr>
          <w:sz w:val="24"/>
        </w:rPr>
        <w:t>)</w:t>
      </w:r>
      <w:r w:rsidR="00ED3328">
        <w:rPr>
          <w:sz w:val="24"/>
        </w:rPr>
        <w:t xml:space="preserve"> </w:t>
      </w:r>
      <w:r>
        <w:rPr>
          <w:sz w:val="24"/>
        </w:rPr>
        <w:t>oraz Kodeksu Cywilnego.</w:t>
      </w:r>
    </w:p>
    <w:p w14:paraId="6E5CD126" w14:textId="14AFE98E" w:rsidR="005F70A7" w:rsidRDefault="005F70A7" w:rsidP="00AF1E48">
      <w:pPr>
        <w:jc w:val="both"/>
        <w:rPr>
          <w:sz w:val="24"/>
        </w:rPr>
      </w:pPr>
      <w:r>
        <w:rPr>
          <w:sz w:val="24"/>
        </w:rPr>
        <w:t xml:space="preserve">Specyfikacja Warunków Zamówienia dostępna jest w siedzibie Zamawiającego pokój Nr 16 nieodpłatnie oraz na stronie internetowej </w:t>
      </w:r>
      <w:hyperlink r:id="rId12" w:history="1">
        <w:r w:rsidR="000048BE" w:rsidRPr="001107D7">
          <w:rPr>
            <w:rStyle w:val="Hipercze"/>
            <w:sz w:val="24"/>
          </w:rPr>
          <w:t>www.bip.dpsb.bialystok.pl</w:t>
        </w:r>
      </w:hyperlink>
      <w:r w:rsidR="000048BE">
        <w:rPr>
          <w:sz w:val="24"/>
          <w:u w:val="single"/>
        </w:rPr>
        <w:t xml:space="preserve"> </w:t>
      </w:r>
    </w:p>
    <w:p w14:paraId="79D08155" w14:textId="77777777" w:rsidR="005F70A7" w:rsidRDefault="005F70A7" w:rsidP="00AF1E48">
      <w:pPr>
        <w:rPr>
          <w:sz w:val="24"/>
        </w:rPr>
      </w:pPr>
    </w:p>
    <w:p w14:paraId="73B9E8DD" w14:textId="77777777" w:rsidR="007846C4" w:rsidRDefault="007846C4" w:rsidP="00AF1E48">
      <w:pPr>
        <w:rPr>
          <w:sz w:val="24"/>
        </w:rPr>
      </w:pPr>
    </w:p>
    <w:p w14:paraId="4EFE94B0" w14:textId="749E3090" w:rsidR="005F70A7" w:rsidRDefault="005F70A7" w:rsidP="00AF1E48">
      <w:pPr>
        <w:rPr>
          <w:sz w:val="24"/>
        </w:rPr>
      </w:pPr>
      <w:r>
        <w:rPr>
          <w:sz w:val="24"/>
        </w:rPr>
        <w:t>ZAŁĄCZNIKI:</w:t>
      </w:r>
    </w:p>
    <w:p w14:paraId="27C0D512" w14:textId="4EAA755B" w:rsidR="00787840" w:rsidRDefault="00787840" w:rsidP="002562B4">
      <w:pPr>
        <w:rPr>
          <w:sz w:val="24"/>
        </w:rPr>
      </w:pPr>
    </w:p>
    <w:p w14:paraId="2E5D201B" w14:textId="4A8CA54B" w:rsidR="00177F62" w:rsidRDefault="002562B4" w:rsidP="002562B4">
      <w:pPr>
        <w:rPr>
          <w:sz w:val="24"/>
        </w:rPr>
      </w:pPr>
      <w:r>
        <w:rPr>
          <w:sz w:val="24"/>
        </w:rPr>
        <w:t>Nr</w:t>
      </w:r>
      <w:r w:rsidR="00D93E31">
        <w:rPr>
          <w:sz w:val="24"/>
        </w:rPr>
        <w:t xml:space="preserve"> </w:t>
      </w:r>
      <w:r w:rsidR="000048BE">
        <w:rPr>
          <w:sz w:val="24"/>
        </w:rPr>
        <w:t>1</w:t>
      </w:r>
      <w:r>
        <w:rPr>
          <w:sz w:val="24"/>
        </w:rPr>
        <w:t xml:space="preserve"> – „formularz ofertow</w:t>
      </w:r>
      <w:r w:rsidR="00177F62">
        <w:rPr>
          <w:sz w:val="24"/>
        </w:rPr>
        <w:t>y</w:t>
      </w:r>
      <w:r>
        <w:rPr>
          <w:sz w:val="24"/>
        </w:rPr>
        <w:t>”</w:t>
      </w:r>
    </w:p>
    <w:p w14:paraId="45A5814D" w14:textId="05494638" w:rsidR="002562B4" w:rsidRDefault="002562B4" w:rsidP="002562B4">
      <w:pPr>
        <w:rPr>
          <w:sz w:val="24"/>
        </w:rPr>
      </w:pPr>
      <w:r>
        <w:rPr>
          <w:sz w:val="24"/>
        </w:rPr>
        <w:t xml:space="preserve">Nr </w:t>
      </w:r>
      <w:r w:rsidR="00787840">
        <w:rPr>
          <w:sz w:val="24"/>
        </w:rPr>
        <w:t>3</w:t>
      </w:r>
      <w:r>
        <w:rPr>
          <w:sz w:val="24"/>
        </w:rPr>
        <w:t xml:space="preserve"> – „wzór umowy”</w:t>
      </w:r>
    </w:p>
    <w:p w14:paraId="795E4A79" w14:textId="0ABDCEC0" w:rsidR="002562B4" w:rsidRDefault="002562B4" w:rsidP="002562B4">
      <w:pPr>
        <w:rPr>
          <w:sz w:val="24"/>
        </w:rPr>
      </w:pPr>
      <w:r>
        <w:rPr>
          <w:sz w:val="24"/>
        </w:rPr>
        <w:t xml:space="preserve">Nr </w:t>
      </w:r>
      <w:r w:rsidR="00787840">
        <w:rPr>
          <w:sz w:val="24"/>
        </w:rPr>
        <w:t>4</w:t>
      </w:r>
      <w:r>
        <w:rPr>
          <w:sz w:val="24"/>
        </w:rPr>
        <w:t xml:space="preserve"> – „oświadczenie Wykonawcy”</w:t>
      </w:r>
    </w:p>
    <w:p w14:paraId="2F29D78C" w14:textId="59DF27A1" w:rsidR="006E6D73" w:rsidRDefault="002562B4" w:rsidP="002562B4">
      <w:pPr>
        <w:rPr>
          <w:sz w:val="24"/>
        </w:rPr>
      </w:pPr>
      <w:r>
        <w:rPr>
          <w:sz w:val="24"/>
        </w:rPr>
        <w:t xml:space="preserve">Nr </w:t>
      </w:r>
      <w:r w:rsidR="00787840">
        <w:rPr>
          <w:sz w:val="24"/>
        </w:rPr>
        <w:t>5</w:t>
      </w:r>
      <w:r>
        <w:rPr>
          <w:sz w:val="24"/>
        </w:rPr>
        <w:t xml:space="preserve"> – „oświadczenie Wykonawcy”</w:t>
      </w:r>
    </w:p>
    <w:p w14:paraId="69ADD900" w14:textId="77777777" w:rsidR="00D93E31" w:rsidRDefault="00D93E31" w:rsidP="002562B4">
      <w:pPr>
        <w:rPr>
          <w:sz w:val="24"/>
        </w:rPr>
      </w:pPr>
    </w:p>
    <w:p w14:paraId="4D6ABCB3" w14:textId="77777777" w:rsidR="005F70A7" w:rsidRDefault="005F70A7" w:rsidP="00196CD2">
      <w:pPr>
        <w:rPr>
          <w:sz w:val="24"/>
        </w:rPr>
      </w:pPr>
    </w:p>
    <w:sectPr w:rsidR="005F70A7" w:rsidSect="009344A5">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AC80A" w14:textId="77777777" w:rsidR="00F219E0" w:rsidRDefault="00F219E0">
      <w:r>
        <w:separator/>
      </w:r>
    </w:p>
  </w:endnote>
  <w:endnote w:type="continuationSeparator" w:id="0">
    <w:p w14:paraId="398F9852" w14:textId="77777777" w:rsidR="00F219E0" w:rsidRDefault="00F2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56FCF"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CBF3F87" w14:textId="77777777" w:rsidR="007E3A14" w:rsidRDefault="007E3A1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CAD0C" w14:textId="77777777" w:rsidR="007E3A14" w:rsidRDefault="007E3A14" w:rsidP="009344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87390C">
      <w:rPr>
        <w:rStyle w:val="Numerstrony"/>
        <w:noProof/>
      </w:rPr>
      <w:t>12</w:t>
    </w:r>
    <w:r>
      <w:rPr>
        <w:rStyle w:val="Numerstrony"/>
      </w:rPr>
      <w:fldChar w:fldCharType="end"/>
    </w:r>
  </w:p>
  <w:p w14:paraId="6CE76A4A" w14:textId="77777777" w:rsidR="007E3A14" w:rsidRDefault="007E3A1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434F" w14:textId="77777777" w:rsidR="00F219E0" w:rsidRDefault="00F219E0">
      <w:r>
        <w:separator/>
      </w:r>
    </w:p>
  </w:footnote>
  <w:footnote w:type="continuationSeparator" w:id="0">
    <w:p w14:paraId="457D27E3" w14:textId="77777777" w:rsidR="00F219E0" w:rsidRDefault="00F219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528E"/>
    <w:multiLevelType w:val="singleLevel"/>
    <w:tmpl w:val="EB26AF86"/>
    <w:lvl w:ilvl="0">
      <w:start w:val="1"/>
      <w:numFmt w:val="decimal"/>
      <w:lvlText w:val="%1. "/>
      <w:legacy w:legacy="1" w:legacySpace="0" w:legacyIndent="283"/>
      <w:lvlJc w:val="left"/>
      <w:pPr>
        <w:ind w:left="4111" w:hanging="283"/>
      </w:pPr>
      <w:rPr>
        <w:rFonts w:ascii="Times New Roman" w:hAnsi="Times New Roman" w:cs="Times New Roman" w:hint="default"/>
        <w:b w:val="0"/>
        <w:i w:val="0"/>
        <w:strike w:val="0"/>
        <w:dstrike w:val="0"/>
        <w:sz w:val="22"/>
        <w:u w:val="none"/>
        <w:effect w:val="none"/>
      </w:rPr>
    </w:lvl>
  </w:abstractNum>
  <w:abstractNum w:abstractNumId="1" w15:restartNumberingAfterBreak="0">
    <w:nsid w:val="06CF58BE"/>
    <w:multiLevelType w:val="hybridMultilevel"/>
    <w:tmpl w:val="951A8C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B4341E"/>
    <w:multiLevelType w:val="hybridMultilevel"/>
    <w:tmpl w:val="92F2EA4A"/>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15:restartNumberingAfterBreak="0">
    <w:nsid w:val="0B8D4ED7"/>
    <w:multiLevelType w:val="hybridMultilevel"/>
    <w:tmpl w:val="B16640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D80280"/>
    <w:multiLevelType w:val="hybridMultilevel"/>
    <w:tmpl w:val="16ECDD1C"/>
    <w:lvl w:ilvl="0" w:tplc="098EEBE2">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DA2D1E"/>
    <w:multiLevelType w:val="hybridMultilevel"/>
    <w:tmpl w:val="CE644CE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064CF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15:restartNumberingAfterBreak="0">
    <w:nsid w:val="18B044A8"/>
    <w:multiLevelType w:val="hybridMultilevel"/>
    <w:tmpl w:val="86ACFF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AE6EE0"/>
    <w:multiLevelType w:val="hybridMultilevel"/>
    <w:tmpl w:val="A4C0F6DC"/>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1BC20BB5"/>
    <w:multiLevelType w:val="hybridMultilevel"/>
    <w:tmpl w:val="2422955E"/>
    <w:lvl w:ilvl="0" w:tplc="FFFFFFFF">
      <w:numFmt w:val="decimal"/>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0" w15:restartNumberingAfterBreak="0">
    <w:nsid w:val="21783BC7"/>
    <w:multiLevelType w:val="hybridMultilevel"/>
    <w:tmpl w:val="2422955E"/>
    <w:lvl w:ilvl="0" w:tplc="FFFFFFFF">
      <w:start w:val="1"/>
      <w:numFmt w:val="bullet"/>
      <w:lvlText w:val="-"/>
      <w:lvlJc w:val="left"/>
      <w:pPr>
        <w:tabs>
          <w:tab w:val="num" w:pos="360"/>
        </w:tabs>
        <w:ind w:left="340" w:hanging="34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15:restartNumberingAfterBreak="0">
    <w:nsid w:val="232451AF"/>
    <w:multiLevelType w:val="hybridMultilevel"/>
    <w:tmpl w:val="007AACCE"/>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15:restartNumberingAfterBreak="0">
    <w:nsid w:val="24E5108F"/>
    <w:multiLevelType w:val="hybridMultilevel"/>
    <w:tmpl w:val="EE6C4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51C4D1C"/>
    <w:multiLevelType w:val="singleLevel"/>
    <w:tmpl w:val="F7B46B82"/>
    <w:lvl w:ilvl="0">
      <w:start w:val="1"/>
      <w:numFmt w:val="decimal"/>
      <w:lvlText w:val="%1)"/>
      <w:lvlJc w:val="left"/>
      <w:pPr>
        <w:tabs>
          <w:tab w:val="num" w:pos="1068"/>
        </w:tabs>
        <w:ind w:left="1068" w:hanging="360"/>
      </w:pPr>
      <w:rPr>
        <w:rFonts w:cs="Times New Roman"/>
      </w:rPr>
    </w:lvl>
  </w:abstractNum>
  <w:abstractNum w:abstractNumId="14" w15:restartNumberingAfterBreak="0">
    <w:nsid w:val="262F1C6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 w15:restartNumberingAfterBreak="0">
    <w:nsid w:val="26C1648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 w15:restartNumberingAfterBreak="0">
    <w:nsid w:val="27EA6699"/>
    <w:multiLevelType w:val="singleLevel"/>
    <w:tmpl w:val="0406B340"/>
    <w:lvl w:ilvl="0">
      <w:start w:val="1"/>
      <w:numFmt w:val="decimal"/>
      <w:lvlText w:val="%1."/>
      <w:lvlJc w:val="left"/>
      <w:pPr>
        <w:tabs>
          <w:tab w:val="num" w:pos="420"/>
        </w:tabs>
        <w:ind w:left="420" w:hanging="360"/>
      </w:pPr>
      <w:rPr>
        <w:rFonts w:cs="Times New Roman"/>
      </w:rPr>
    </w:lvl>
  </w:abstractNum>
  <w:abstractNum w:abstractNumId="17" w15:restartNumberingAfterBreak="0">
    <w:nsid w:val="2BDC64F7"/>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18" w15:restartNumberingAfterBreak="0">
    <w:nsid w:val="2C405E04"/>
    <w:multiLevelType w:val="singleLevel"/>
    <w:tmpl w:val="020AA722"/>
    <w:lvl w:ilvl="0">
      <w:start w:val="1"/>
      <w:numFmt w:val="decimal"/>
      <w:lvlText w:val="%1)"/>
      <w:lvlJc w:val="left"/>
      <w:pPr>
        <w:tabs>
          <w:tab w:val="num" w:pos="360"/>
        </w:tabs>
        <w:ind w:left="360" w:hanging="360"/>
      </w:pPr>
      <w:rPr>
        <w:rFonts w:cs="Times New Roman"/>
      </w:rPr>
    </w:lvl>
  </w:abstractNum>
  <w:abstractNum w:abstractNumId="19" w15:restartNumberingAfterBreak="0">
    <w:nsid w:val="312806F8"/>
    <w:multiLevelType w:val="hybridMultilevel"/>
    <w:tmpl w:val="0D66416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3A56E9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 w15:restartNumberingAfterBreak="0">
    <w:nsid w:val="37410778"/>
    <w:multiLevelType w:val="hybridMultilevel"/>
    <w:tmpl w:val="7AF818A4"/>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A592550"/>
    <w:multiLevelType w:val="multilevel"/>
    <w:tmpl w:val="44B8AD1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15:restartNumberingAfterBreak="0">
    <w:nsid w:val="3BF15C39"/>
    <w:multiLevelType w:val="hybridMultilevel"/>
    <w:tmpl w:val="7D0EEF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E1F5BC0"/>
    <w:multiLevelType w:val="hybridMultilevel"/>
    <w:tmpl w:val="A9A0FF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420F0178"/>
    <w:multiLevelType w:val="hybridMultilevel"/>
    <w:tmpl w:val="9B8CF786"/>
    <w:lvl w:ilvl="0" w:tplc="FFFFFFFF">
      <w:start w:val="1"/>
      <w:numFmt w:val="decimal"/>
      <w:lvlText w:val="%1."/>
      <w:lvlJc w:val="left"/>
      <w:pPr>
        <w:tabs>
          <w:tab w:val="num" w:pos="720"/>
        </w:tabs>
        <w:ind w:left="720" w:hanging="360"/>
      </w:pPr>
      <w:rPr>
        <w:rFonts w:cs="Times New Roman"/>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6" w15:restartNumberingAfterBreak="0">
    <w:nsid w:val="4E472EDE"/>
    <w:multiLevelType w:val="hybridMultilevel"/>
    <w:tmpl w:val="2CA2C636"/>
    <w:lvl w:ilvl="0" w:tplc="7C681E12">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4FC90D3F"/>
    <w:multiLevelType w:val="hybridMultilevel"/>
    <w:tmpl w:val="BD6423B8"/>
    <w:lvl w:ilvl="0" w:tplc="9A00894C">
      <w:start w:val="1"/>
      <w:numFmt w:val="lowerLetter"/>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6B10C9A"/>
    <w:multiLevelType w:val="singleLevel"/>
    <w:tmpl w:val="E02C7628"/>
    <w:lvl w:ilvl="0">
      <w:start w:val="1"/>
      <w:numFmt w:val="lowerLetter"/>
      <w:lvlText w:val="%1)"/>
      <w:lvlJc w:val="left"/>
      <w:pPr>
        <w:tabs>
          <w:tab w:val="num" w:pos="360"/>
        </w:tabs>
        <w:ind w:left="360" w:hanging="360"/>
      </w:pPr>
      <w:rPr>
        <w:rFonts w:cs="Times New Roman"/>
      </w:rPr>
    </w:lvl>
  </w:abstractNum>
  <w:abstractNum w:abstractNumId="29" w15:restartNumberingAfterBreak="0">
    <w:nsid w:val="6226256F"/>
    <w:multiLevelType w:val="hybridMultilevel"/>
    <w:tmpl w:val="7D88517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685F58E8"/>
    <w:multiLevelType w:val="singleLevel"/>
    <w:tmpl w:val="FCACE9E8"/>
    <w:lvl w:ilvl="0">
      <w:start w:val="2"/>
      <w:numFmt w:val="lowerLetter"/>
      <w:lvlText w:val="%1)"/>
      <w:lvlJc w:val="left"/>
      <w:pPr>
        <w:tabs>
          <w:tab w:val="num" w:pos="720"/>
        </w:tabs>
        <w:ind w:left="720" w:hanging="360"/>
      </w:pPr>
      <w:rPr>
        <w:rFonts w:cs="Times New Roman"/>
        <w:i w:val="0"/>
      </w:rPr>
    </w:lvl>
  </w:abstractNum>
  <w:abstractNum w:abstractNumId="31" w15:restartNumberingAfterBreak="0">
    <w:nsid w:val="6BBB3AC0"/>
    <w:multiLevelType w:val="hybridMultilevel"/>
    <w:tmpl w:val="389419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08466E"/>
    <w:multiLevelType w:val="hybridMultilevel"/>
    <w:tmpl w:val="4826509A"/>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15:restartNumberingAfterBreak="0">
    <w:nsid w:val="701700A6"/>
    <w:multiLevelType w:val="hybridMultilevel"/>
    <w:tmpl w:val="BA62F200"/>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4" w15:restartNumberingAfterBreak="0">
    <w:nsid w:val="76CA013A"/>
    <w:multiLevelType w:val="singleLevel"/>
    <w:tmpl w:val="E160D60A"/>
    <w:lvl w:ilvl="0">
      <w:start w:val="1"/>
      <w:numFmt w:val="decimal"/>
      <w:lvlText w:val="%1."/>
      <w:lvlJc w:val="left"/>
      <w:pPr>
        <w:tabs>
          <w:tab w:val="num" w:pos="360"/>
        </w:tabs>
        <w:ind w:left="360" w:hanging="360"/>
      </w:pPr>
      <w:rPr>
        <w:rFonts w:cs="Times New Roman"/>
        <w:b w:val="0"/>
        <w:i w:val="0"/>
      </w:rPr>
    </w:lvl>
  </w:abstractNum>
  <w:abstractNum w:abstractNumId="35" w15:restartNumberingAfterBreak="0">
    <w:nsid w:val="78082375"/>
    <w:multiLevelType w:val="hybridMultilevel"/>
    <w:tmpl w:val="152207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7312E9"/>
    <w:multiLevelType w:val="hybridMultilevel"/>
    <w:tmpl w:val="C368E5CC"/>
    <w:lvl w:ilvl="0" w:tplc="2FF4F132">
      <w:start w:val="1"/>
      <w:numFmt w:val="decimal"/>
      <w:lvlText w:val="%1)"/>
      <w:lvlJc w:val="left"/>
      <w:pPr>
        <w:ind w:left="1151" w:hanging="720"/>
      </w:pPr>
      <w:rPr>
        <w:rFonts w:cs="Times New Roman"/>
      </w:rPr>
    </w:lvl>
    <w:lvl w:ilvl="1" w:tplc="04150019">
      <w:start w:val="1"/>
      <w:numFmt w:val="lowerLetter"/>
      <w:lvlText w:val="%2."/>
      <w:lvlJc w:val="left"/>
      <w:pPr>
        <w:ind w:left="1511" w:hanging="360"/>
      </w:pPr>
      <w:rPr>
        <w:rFonts w:cs="Times New Roman"/>
      </w:rPr>
    </w:lvl>
    <w:lvl w:ilvl="2" w:tplc="0415001B">
      <w:start w:val="1"/>
      <w:numFmt w:val="lowerRoman"/>
      <w:lvlText w:val="%3."/>
      <w:lvlJc w:val="right"/>
      <w:pPr>
        <w:ind w:left="2231" w:hanging="180"/>
      </w:pPr>
      <w:rPr>
        <w:rFonts w:cs="Times New Roman"/>
      </w:rPr>
    </w:lvl>
    <w:lvl w:ilvl="3" w:tplc="0415000F">
      <w:start w:val="1"/>
      <w:numFmt w:val="decimal"/>
      <w:lvlText w:val="%4."/>
      <w:lvlJc w:val="left"/>
      <w:pPr>
        <w:ind w:left="2951" w:hanging="360"/>
      </w:pPr>
      <w:rPr>
        <w:rFonts w:cs="Times New Roman"/>
      </w:rPr>
    </w:lvl>
    <w:lvl w:ilvl="4" w:tplc="04150019">
      <w:start w:val="1"/>
      <w:numFmt w:val="lowerLetter"/>
      <w:lvlText w:val="%5."/>
      <w:lvlJc w:val="left"/>
      <w:pPr>
        <w:ind w:left="3671" w:hanging="360"/>
      </w:pPr>
      <w:rPr>
        <w:rFonts w:cs="Times New Roman"/>
      </w:rPr>
    </w:lvl>
    <w:lvl w:ilvl="5" w:tplc="0415001B">
      <w:start w:val="1"/>
      <w:numFmt w:val="lowerRoman"/>
      <w:lvlText w:val="%6."/>
      <w:lvlJc w:val="right"/>
      <w:pPr>
        <w:ind w:left="4391" w:hanging="180"/>
      </w:pPr>
      <w:rPr>
        <w:rFonts w:cs="Times New Roman"/>
      </w:rPr>
    </w:lvl>
    <w:lvl w:ilvl="6" w:tplc="0415000F">
      <w:start w:val="1"/>
      <w:numFmt w:val="decimal"/>
      <w:lvlText w:val="%7."/>
      <w:lvlJc w:val="left"/>
      <w:pPr>
        <w:ind w:left="5111" w:hanging="360"/>
      </w:pPr>
      <w:rPr>
        <w:rFonts w:cs="Times New Roman"/>
      </w:rPr>
    </w:lvl>
    <w:lvl w:ilvl="7" w:tplc="04150019">
      <w:start w:val="1"/>
      <w:numFmt w:val="lowerLetter"/>
      <w:lvlText w:val="%8."/>
      <w:lvlJc w:val="left"/>
      <w:pPr>
        <w:ind w:left="5831" w:hanging="360"/>
      </w:pPr>
      <w:rPr>
        <w:rFonts w:cs="Times New Roman"/>
      </w:rPr>
    </w:lvl>
    <w:lvl w:ilvl="8" w:tplc="0415001B">
      <w:start w:val="1"/>
      <w:numFmt w:val="lowerRoman"/>
      <w:lvlText w:val="%9."/>
      <w:lvlJc w:val="right"/>
      <w:pPr>
        <w:ind w:left="6551" w:hanging="180"/>
      </w:pPr>
      <w:rPr>
        <w:rFonts w:cs="Times New Roman"/>
      </w:rPr>
    </w:lvl>
  </w:abstractNum>
  <w:abstractNum w:abstractNumId="37" w15:restartNumberingAfterBreak="0">
    <w:nsid w:val="7DB42850"/>
    <w:multiLevelType w:val="multilevel"/>
    <w:tmpl w:val="3424A54E"/>
    <w:lvl w:ilvl="0">
      <w:start w:val="7"/>
      <w:numFmt w:val="decimal"/>
      <w:lvlText w:val="%1."/>
      <w:lvlJc w:val="left"/>
      <w:pPr>
        <w:tabs>
          <w:tab w:val="num" w:pos="720"/>
        </w:tabs>
        <w:ind w:left="720" w:hanging="360"/>
      </w:pPr>
      <w:rPr>
        <w:rFonts w:cs="Times New Roman"/>
        <w:i w:val="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16cid:durableId="1028796336">
    <w:abstractNumId w:val="15"/>
    <w:lvlOverride w:ilvl="0">
      <w:startOverride w:val="1"/>
    </w:lvlOverride>
  </w:num>
  <w:num w:numId="2" w16cid:durableId="1500340666">
    <w:abstractNumId w:val="6"/>
    <w:lvlOverride w:ilvl="0">
      <w:startOverride w:val="1"/>
    </w:lvlOverride>
  </w:num>
  <w:num w:numId="3" w16cid:durableId="1287079849">
    <w:abstractNumId w:val="18"/>
    <w:lvlOverride w:ilvl="0">
      <w:startOverride w:val="1"/>
    </w:lvlOverride>
  </w:num>
  <w:num w:numId="4" w16cid:durableId="1881355161">
    <w:abstractNumId w:val="28"/>
    <w:lvlOverride w:ilvl="0">
      <w:startOverride w:val="1"/>
    </w:lvlOverride>
  </w:num>
  <w:num w:numId="5" w16cid:durableId="830095383">
    <w:abstractNumId w:val="17"/>
    <w:lvlOverride w:ilvl="0">
      <w:startOverride w:val="1"/>
    </w:lvlOverride>
  </w:num>
  <w:num w:numId="6" w16cid:durableId="143263051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5369848">
    <w:abstractNumId w:val="30"/>
    <w:lvlOverride w:ilvl="0">
      <w:startOverride w:val="2"/>
    </w:lvlOverride>
  </w:num>
  <w:num w:numId="8" w16cid:durableId="1572036139">
    <w:abstractNumId w:val="16"/>
    <w:lvlOverride w:ilvl="0">
      <w:startOverride w:val="1"/>
    </w:lvlOverride>
  </w:num>
  <w:num w:numId="9" w16cid:durableId="823355708">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8255227">
    <w:abstractNumId w:val="14"/>
    <w:lvlOverride w:ilvl="0">
      <w:startOverride w:val="1"/>
    </w:lvlOverride>
  </w:num>
  <w:num w:numId="11" w16cid:durableId="1262372494">
    <w:abstractNumId w:val="34"/>
    <w:lvlOverride w:ilvl="0">
      <w:startOverride w:val="1"/>
    </w:lvlOverride>
  </w:num>
  <w:num w:numId="12" w16cid:durableId="1590969826">
    <w:abstractNumId w:val="22"/>
    <w:lvlOverride w:ilvl="0">
      <w:startOverride w:val="1"/>
    </w:lvlOverride>
  </w:num>
  <w:num w:numId="13" w16cid:durableId="173881904">
    <w:abstractNumId w:val="0"/>
    <w:lvlOverride w:ilvl="0">
      <w:startOverride w:val="1"/>
    </w:lvlOverride>
  </w:num>
  <w:num w:numId="14" w16cid:durableId="1279263340">
    <w:abstractNumId w:val="0"/>
    <w:lvlOverride w:ilvl="0">
      <w:lvl w:ilvl="0">
        <w:start w:val="1"/>
        <w:numFmt w:val="decimal"/>
        <w:lvlText w:val="%1. "/>
        <w:legacy w:legacy="1" w:legacySpace="0" w:legacyIndent="283"/>
        <w:lvlJc w:val="left"/>
        <w:pPr>
          <w:ind w:left="2268" w:hanging="283"/>
        </w:pPr>
        <w:rPr>
          <w:rFonts w:ascii="Times New Roman" w:hAnsi="Times New Roman" w:cs="Times New Roman" w:hint="default"/>
          <w:b w:val="0"/>
          <w:i w:val="0"/>
          <w:strike w:val="0"/>
          <w:dstrike w:val="0"/>
          <w:sz w:val="22"/>
          <w:u w:val="none"/>
          <w:effect w:val="none"/>
        </w:rPr>
      </w:lvl>
    </w:lvlOverride>
  </w:num>
  <w:num w:numId="15" w16cid:durableId="1972130210">
    <w:abstractNumId w:val="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2"/>
          <w:u w:val="none"/>
          <w:effect w:val="none"/>
        </w:rPr>
      </w:lvl>
    </w:lvlOverride>
  </w:num>
  <w:num w:numId="16" w16cid:durableId="16537531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345598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2523111">
    <w:abstractNumId w:val="13"/>
    <w:lvlOverride w:ilvl="0">
      <w:startOverride w:val="1"/>
    </w:lvlOverride>
  </w:num>
  <w:num w:numId="19" w16cid:durableId="201156578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4297809">
    <w:abstractNumId w:val="20"/>
    <w:lvlOverride w:ilvl="0">
      <w:startOverride w:val="1"/>
    </w:lvlOverride>
  </w:num>
  <w:num w:numId="21" w16cid:durableId="6902277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727884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8195657">
    <w:abstractNumId w:val="4"/>
  </w:num>
  <w:num w:numId="24" w16cid:durableId="2012486317">
    <w:abstractNumId w:val="21"/>
  </w:num>
  <w:num w:numId="25" w16cid:durableId="526528907">
    <w:abstractNumId w:val="27"/>
  </w:num>
  <w:num w:numId="26" w16cid:durableId="796602701">
    <w:abstractNumId w:val="26"/>
  </w:num>
  <w:num w:numId="27" w16cid:durableId="210036535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746155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240289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599396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41773681">
    <w:abstractNumId w:val="9"/>
  </w:num>
  <w:num w:numId="32" w16cid:durableId="1384057929">
    <w:abstractNumId w:val="1"/>
  </w:num>
  <w:num w:numId="33" w16cid:durableId="1279352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085375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723447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700729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6855500">
    <w:abstractNumId w:val="12"/>
  </w:num>
  <w:num w:numId="38" w16cid:durableId="734937001">
    <w:abstractNumId w:val="23"/>
  </w:num>
  <w:num w:numId="39" w16cid:durableId="1952399796">
    <w:abstractNumId w:val="29"/>
  </w:num>
  <w:num w:numId="40" w16cid:durableId="173658153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4027269">
    <w:abstractNumId w:val="35"/>
  </w:num>
  <w:num w:numId="42" w16cid:durableId="2035155080">
    <w:abstractNumId w:val="8"/>
  </w:num>
  <w:num w:numId="43" w16cid:durableId="58388401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F1E48"/>
    <w:rsid w:val="00002269"/>
    <w:rsid w:val="0000292C"/>
    <w:rsid w:val="00002B56"/>
    <w:rsid w:val="000048BE"/>
    <w:rsid w:val="000052B2"/>
    <w:rsid w:val="00005F6A"/>
    <w:rsid w:val="00006920"/>
    <w:rsid w:val="00006BED"/>
    <w:rsid w:val="000070B1"/>
    <w:rsid w:val="00007DE7"/>
    <w:rsid w:val="0001061C"/>
    <w:rsid w:val="00010EA2"/>
    <w:rsid w:val="00011428"/>
    <w:rsid w:val="00012248"/>
    <w:rsid w:val="00012534"/>
    <w:rsid w:val="000128BC"/>
    <w:rsid w:val="00012BD8"/>
    <w:rsid w:val="00012D50"/>
    <w:rsid w:val="00015B92"/>
    <w:rsid w:val="0001731C"/>
    <w:rsid w:val="00021EEC"/>
    <w:rsid w:val="00023744"/>
    <w:rsid w:val="00025DA0"/>
    <w:rsid w:val="00025E53"/>
    <w:rsid w:val="000268F4"/>
    <w:rsid w:val="00026EB9"/>
    <w:rsid w:val="000270C9"/>
    <w:rsid w:val="00027A78"/>
    <w:rsid w:val="00030826"/>
    <w:rsid w:val="0003148F"/>
    <w:rsid w:val="00031C09"/>
    <w:rsid w:val="000323A2"/>
    <w:rsid w:val="000348F4"/>
    <w:rsid w:val="00035C19"/>
    <w:rsid w:val="000377C6"/>
    <w:rsid w:val="00040827"/>
    <w:rsid w:val="000412B9"/>
    <w:rsid w:val="0004216B"/>
    <w:rsid w:val="0004286A"/>
    <w:rsid w:val="0004397D"/>
    <w:rsid w:val="00044398"/>
    <w:rsid w:val="00044A73"/>
    <w:rsid w:val="000458B0"/>
    <w:rsid w:val="00046149"/>
    <w:rsid w:val="000467E4"/>
    <w:rsid w:val="00047FDE"/>
    <w:rsid w:val="0005073E"/>
    <w:rsid w:val="000508BD"/>
    <w:rsid w:val="000532BF"/>
    <w:rsid w:val="00055A73"/>
    <w:rsid w:val="00055B57"/>
    <w:rsid w:val="000566D7"/>
    <w:rsid w:val="0005730D"/>
    <w:rsid w:val="00061D49"/>
    <w:rsid w:val="0006213B"/>
    <w:rsid w:val="00063276"/>
    <w:rsid w:val="00063755"/>
    <w:rsid w:val="00063E01"/>
    <w:rsid w:val="00063FCC"/>
    <w:rsid w:val="00064286"/>
    <w:rsid w:val="000647EC"/>
    <w:rsid w:val="00067089"/>
    <w:rsid w:val="000711C7"/>
    <w:rsid w:val="00072E1F"/>
    <w:rsid w:val="00075717"/>
    <w:rsid w:val="00075DCF"/>
    <w:rsid w:val="0007779D"/>
    <w:rsid w:val="00082A4A"/>
    <w:rsid w:val="000841C4"/>
    <w:rsid w:val="0008476B"/>
    <w:rsid w:val="00085E30"/>
    <w:rsid w:val="000860B8"/>
    <w:rsid w:val="000861DA"/>
    <w:rsid w:val="0008671F"/>
    <w:rsid w:val="00086C70"/>
    <w:rsid w:val="0009205E"/>
    <w:rsid w:val="00093EE8"/>
    <w:rsid w:val="000944BE"/>
    <w:rsid w:val="0009528D"/>
    <w:rsid w:val="0009545D"/>
    <w:rsid w:val="00095BE4"/>
    <w:rsid w:val="0009753C"/>
    <w:rsid w:val="00097EE9"/>
    <w:rsid w:val="000A0784"/>
    <w:rsid w:val="000A0D11"/>
    <w:rsid w:val="000A3720"/>
    <w:rsid w:val="000A39EE"/>
    <w:rsid w:val="000A6B60"/>
    <w:rsid w:val="000A7CE6"/>
    <w:rsid w:val="000B1513"/>
    <w:rsid w:val="000B1B97"/>
    <w:rsid w:val="000B4446"/>
    <w:rsid w:val="000B4731"/>
    <w:rsid w:val="000B481B"/>
    <w:rsid w:val="000B4823"/>
    <w:rsid w:val="000B494A"/>
    <w:rsid w:val="000B5554"/>
    <w:rsid w:val="000B5934"/>
    <w:rsid w:val="000C0451"/>
    <w:rsid w:val="000C0694"/>
    <w:rsid w:val="000C0DF5"/>
    <w:rsid w:val="000C36AC"/>
    <w:rsid w:val="000C46A4"/>
    <w:rsid w:val="000C53CA"/>
    <w:rsid w:val="000C788B"/>
    <w:rsid w:val="000D1163"/>
    <w:rsid w:val="000D12FC"/>
    <w:rsid w:val="000D2A74"/>
    <w:rsid w:val="000D5AE6"/>
    <w:rsid w:val="000D6669"/>
    <w:rsid w:val="000D73B0"/>
    <w:rsid w:val="000E19B6"/>
    <w:rsid w:val="000E259E"/>
    <w:rsid w:val="000E3A3E"/>
    <w:rsid w:val="000E63BD"/>
    <w:rsid w:val="000E6A14"/>
    <w:rsid w:val="000F13DF"/>
    <w:rsid w:val="000F21DB"/>
    <w:rsid w:val="000F326D"/>
    <w:rsid w:val="000F3A8E"/>
    <w:rsid w:val="000F44F3"/>
    <w:rsid w:val="000F5180"/>
    <w:rsid w:val="000F6DAB"/>
    <w:rsid w:val="00100725"/>
    <w:rsid w:val="00101D9E"/>
    <w:rsid w:val="00102B0B"/>
    <w:rsid w:val="00106496"/>
    <w:rsid w:val="00106BDE"/>
    <w:rsid w:val="00106C13"/>
    <w:rsid w:val="00110D58"/>
    <w:rsid w:val="001115FD"/>
    <w:rsid w:val="00113790"/>
    <w:rsid w:val="00114D1B"/>
    <w:rsid w:val="00115AF7"/>
    <w:rsid w:val="00116BE3"/>
    <w:rsid w:val="00117237"/>
    <w:rsid w:val="001172B3"/>
    <w:rsid w:val="001212BC"/>
    <w:rsid w:val="00122D3D"/>
    <w:rsid w:val="001237F7"/>
    <w:rsid w:val="001240AD"/>
    <w:rsid w:val="001247B1"/>
    <w:rsid w:val="00124B4D"/>
    <w:rsid w:val="00126028"/>
    <w:rsid w:val="00126CBE"/>
    <w:rsid w:val="00127735"/>
    <w:rsid w:val="0013053B"/>
    <w:rsid w:val="0013165B"/>
    <w:rsid w:val="00131B5B"/>
    <w:rsid w:val="0013221B"/>
    <w:rsid w:val="00133E83"/>
    <w:rsid w:val="00134C95"/>
    <w:rsid w:val="00140136"/>
    <w:rsid w:val="00142D31"/>
    <w:rsid w:val="001462AA"/>
    <w:rsid w:val="00146E42"/>
    <w:rsid w:val="001511E5"/>
    <w:rsid w:val="001514D6"/>
    <w:rsid w:val="00151C6D"/>
    <w:rsid w:val="0015367C"/>
    <w:rsid w:val="00153C87"/>
    <w:rsid w:val="00153DDD"/>
    <w:rsid w:val="001540DB"/>
    <w:rsid w:val="00155D9B"/>
    <w:rsid w:val="00155F5E"/>
    <w:rsid w:val="00156101"/>
    <w:rsid w:val="00156F96"/>
    <w:rsid w:val="00157FF8"/>
    <w:rsid w:val="00167EE4"/>
    <w:rsid w:val="001724AF"/>
    <w:rsid w:val="00174538"/>
    <w:rsid w:val="0017680E"/>
    <w:rsid w:val="0017722E"/>
    <w:rsid w:val="001778B0"/>
    <w:rsid w:val="00177F62"/>
    <w:rsid w:val="001822D2"/>
    <w:rsid w:val="00182305"/>
    <w:rsid w:val="00182653"/>
    <w:rsid w:val="0018317C"/>
    <w:rsid w:val="001838F0"/>
    <w:rsid w:val="00183F89"/>
    <w:rsid w:val="001853F0"/>
    <w:rsid w:val="00186128"/>
    <w:rsid w:val="00186943"/>
    <w:rsid w:val="00186AC0"/>
    <w:rsid w:val="00192369"/>
    <w:rsid w:val="00192F67"/>
    <w:rsid w:val="00196005"/>
    <w:rsid w:val="0019624A"/>
    <w:rsid w:val="00196CD2"/>
    <w:rsid w:val="00197428"/>
    <w:rsid w:val="001A0EB0"/>
    <w:rsid w:val="001A48AC"/>
    <w:rsid w:val="001A589D"/>
    <w:rsid w:val="001A6794"/>
    <w:rsid w:val="001A6929"/>
    <w:rsid w:val="001A6D9D"/>
    <w:rsid w:val="001B275F"/>
    <w:rsid w:val="001B38A4"/>
    <w:rsid w:val="001B3F5C"/>
    <w:rsid w:val="001B4AA0"/>
    <w:rsid w:val="001B4B3D"/>
    <w:rsid w:val="001B5331"/>
    <w:rsid w:val="001B681D"/>
    <w:rsid w:val="001B6919"/>
    <w:rsid w:val="001B6E7C"/>
    <w:rsid w:val="001B7526"/>
    <w:rsid w:val="001B7C88"/>
    <w:rsid w:val="001C0AA5"/>
    <w:rsid w:val="001C3286"/>
    <w:rsid w:val="001C3387"/>
    <w:rsid w:val="001C3C53"/>
    <w:rsid w:val="001C3D3B"/>
    <w:rsid w:val="001C4C3A"/>
    <w:rsid w:val="001C54E9"/>
    <w:rsid w:val="001C61D1"/>
    <w:rsid w:val="001C6B01"/>
    <w:rsid w:val="001C6E61"/>
    <w:rsid w:val="001D41B9"/>
    <w:rsid w:val="001D4BB4"/>
    <w:rsid w:val="001D4BE6"/>
    <w:rsid w:val="001D5ABF"/>
    <w:rsid w:val="001D6D7B"/>
    <w:rsid w:val="001D748F"/>
    <w:rsid w:val="001E0346"/>
    <w:rsid w:val="001E0381"/>
    <w:rsid w:val="001E0F56"/>
    <w:rsid w:val="001E12D8"/>
    <w:rsid w:val="001E1A0A"/>
    <w:rsid w:val="001E2C59"/>
    <w:rsid w:val="001E4D33"/>
    <w:rsid w:val="001E754F"/>
    <w:rsid w:val="001E7B96"/>
    <w:rsid w:val="001F1337"/>
    <w:rsid w:val="001F2505"/>
    <w:rsid w:val="001F366E"/>
    <w:rsid w:val="001F5163"/>
    <w:rsid w:val="001F5700"/>
    <w:rsid w:val="001F5C13"/>
    <w:rsid w:val="00200D01"/>
    <w:rsid w:val="0020174B"/>
    <w:rsid w:val="00201835"/>
    <w:rsid w:val="00202C79"/>
    <w:rsid w:val="00203A3E"/>
    <w:rsid w:val="002054FD"/>
    <w:rsid w:val="0020574F"/>
    <w:rsid w:val="00207682"/>
    <w:rsid w:val="00207831"/>
    <w:rsid w:val="00213D62"/>
    <w:rsid w:val="0021503B"/>
    <w:rsid w:val="002174DE"/>
    <w:rsid w:val="00220F00"/>
    <w:rsid w:val="002212EA"/>
    <w:rsid w:val="00221A4C"/>
    <w:rsid w:val="00221D74"/>
    <w:rsid w:val="00224AD8"/>
    <w:rsid w:val="00224D39"/>
    <w:rsid w:val="002255FD"/>
    <w:rsid w:val="002309BD"/>
    <w:rsid w:val="00230C4E"/>
    <w:rsid w:val="00233444"/>
    <w:rsid w:val="0023354F"/>
    <w:rsid w:val="00233829"/>
    <w:rsid w:val="0023383A"/>
    <w:rsid w:val="00234A36"/>
    <w:rsid w:val="0023630B"/>
    <w:rsid w:val="0023750C"/>
    <w:rsid w:val="0024198F"/>
    <w:rsid w:val="002424DC"/>
    <w:rsid w:val="00242837"/>
    <w:rsid w:val="00243BF1"/>
    <w:rsid w:val="00243E71"/>
    <w:rsid w:val="002440A4"/>
    <w:rsid w:val="00245DF8"/>
    <w:rsid w:val="00246347"/>
    <w:rsid w:val="002466C7"/>
    <w:rsid w:val="00247DA0"/>
    <w:rsid w:val="00251128"/>
    <w:rsid w:val="00251317"/>
    <w:rsid w:val="00251A75"/>
    <w:rsid w:val="00252710"/>
    <w:rsid w:val="002535CC"/>
    <w:rsid w:val="002562B4"/>
    <w:rsid w:val="00256489"/>
    <w:rsid w:val="00257BD6"/>
    <w:rsid w:val="0026005F"/>
    <w:rsid w:val="002616FA"/>
    <w:rsid w:val="00264A0E"/>
    <w:rsid w:val="00265134"/>
    <w:rsid w:val="002654C9"/>
    <w:rsid w:val="00267587"/>
    <w:rsid w:val="002677B8"/>
    <w:rsid w:val="00267891"/>
    <w:rsid w:val="002702E9"/>
    <w:rsid w:val="00270B87"/>
    <w:rsid w:val="00270E2B"/>
    <w:rsid w:val="00271F5C"/>
    <w:rsid w:val="00272684"/>
    <w:rsid w:val="0027284F"/>
    <w:rsid w:val="00272AB8"/>
    <w:rsid w:val="00272E31"/>
    <w:rsid w:val="002747F8"/>
    <w:rsid w:val="00274F62"/>
    <w:rsid w:val="00277824"/>
    <w:rsid w:val="00280376"/>
    <w:rsid w:val="00281070"/>
    <w:rsid w:val="0028148A"/>
    <w:rsid w:val="002822BC"/>
    <w:rsid w:val="00282582"/>
    <w:rsid w:val="00282CA5"/>
    <w:rsid w:val="00283831"/>
    <w:rsid w:val="00286AEF"/>
    <w:rsid w:val="00286D27"/>
    <w:rsid w:val="002874AD"/>
    <w:rsid w:val="00287D7D"/>
    <w:rsid w:val="0029189C"/>
    <w:rsid w:val="00291B5E"/>
    <w:rsid w:val="002937E6"/>
    <w:rsid w:val="0029380D"/>
    <w:rsid w:val="00295B95"/>
    <w:rsid w:val="00295D94"/>
    <w:rsid w:val="002A0FC2"/>
    <w:rsid w:val="002A1189"/>
    <w:rsid w:val="002A35A4"/>
    <w:rsid w:val="002A47D5"/>
    <w:rsid w:val="002A4F35"/>
    <w:rsid w:val="002A6520"/>
    <w:rsid w:val="002A76D3"/>
    <w:rsid w:val="002A7ABA"/>
    <w:rsid w:val="002A7B61"/>
    <w:rsid w:val="002B0F0A"/>
    <w:rsid w:val="002B114F"/>
    <w:rsid w:val="002B1761"/>
    <w:rsid w:val="002B4221"/>
    <w:rsid w:val="002B615A"/>
    <w:rsid w:val="002B72AC"/>
    <w:rsid w:val="002C03F3"/>
    <w:rsid w:val="002C05C8"/>
    <w:rsid w:val="002C0B01"/>
    <w:rsid w:val="002C0B53"/>
    <w:rsid w:val="002C0D84"/>
    <w:rsid w:val="002C264F"/>
    <w:rsid w:val="002C45C3"/>
    <w:rsid w:val="002C49E3"/>
    <w:rsid w:val="002C6FF6"/>
    <w:rsid w:val="002D1B0D"/>
    <w:rsid w:val="002D24DB"/>
    <w:rsid w:val="002D2735"/>
    <w:rsid w:val="002D3B0A"/>
    <w:rsid w:val="002D4053"/>
    <w:rsid w:val="002D7260"/>
    <w:rsid w:val="002D7D05"/>
    <w:rsid w:val="002E0C91"/>
    <w:rsid w:val="002E1604"/>
    <w:rsid w:val="002E258B"/>
    <w:rsid w:val="002E46EA"/>
    <w:rsid w:val="002E5BA4"/>
    <w:rsid w:val="002E5E75"/>
    <w:rsid w:val="002E6F7C"/>
    <w:rsid w:val="002E75A0"/>
    <w:rsid w:val="002F07C1"/>
    <w:rsid w:val="002F0DED"/>
    <w:rsid w:val="002F1F8D"/>
    <w:rsid w:val="002F2131"/>
    <w:rsid w:val="002F24F0"/>
    <w:rsid w:val="002F26C4"/>
    <w:rsid w:val="002F63D8"/>
    <w:rsid w:val="002F667E"/>
    <w:rsid w:val="00302F5A"/>
    <w:rsid w:val="00304B7E"/>
    <w:rsid w:val="00305D3E"/>
    <w:rsid w:val="0031028A"/>
    <w:rsid w:val="0031123E"/>
    <w:rsid w:val="003125AA"/>
    <w:rsid w:val="0031377B"/>
    <w:rsid w:val="00314BF1"/>
    <w:rsid w:val="00314DD7"/>
    <w:rsid w:val="003150EC"/>
    <w:rsid w:val="00315387"/>
    <w:rsid w:val="00315A6A"/>
    <w:rsid w:val="0031652F"/>
    <w:rsid w:val="00317458"/>
    <w:rsid w:val="00317B05"/>
    <w:rsid w:val="00317D1C"/>
    <w:rsid w:val="00317FFB"/>
    <w:rsid w:val="0032039F"/>
    <w:rsid w:val="00320642"/>
    <w:rsid w:val="003208A0"/>
    <w:rsid w:val="00322004"/>
    <w:rsid w:val="0032375B"/>
    <w:rsid w:val="0032513D"/>
    <w:rsid w:val="003253B7"/>
    <w:rsid w:val="00326B9E"/>
    <w:rsid w:val="00327CE8"/>
    <w:rsid w:val="00331C75"/>
    <w:rsid w:val="00332A81"/>
    <w:rsid w:val="00333E8E"/>
    <w:rsid w:val="003347C8"/>
    <w:rsid w:val="00334FB1"/>
    <w:rsid w:val="0033522D"/>
    <w:rsid w:val="00336C15"/>
    <w:rsid w:val="0034284F"/>
    <w:rsid w:val="00343226"/>
    <w:rsid w:val="003442C5"/>
    <w:rsid w:val="0034435F"/>
    <w:rsid w:val="00346744"/>
    <w:rsid w:val="00346B9D"/>
    <w:rsid w:val="00347465"/>
    <w:rsid w:val="00347E6E"/>
    <w:rsid w:val="00352439"/>
    <w:rsid w:val="003556BF"/>
    <w:rsid w:val="00355A43"/>
    <w:rsid w:val="00355C20"/>
    <w:rsid w:val="003564B6"/>
    <w:rsid w:val="00357D17"/>
    <w:rsid w:val="00360084"/>
    <w:rsid w:val="0036299F"/>
    <w:rsid w:val="003638E9"/>
    <w:rsid w:val="00365F0C"/>
    <w:rsid w:val="00370B47"/>
    <w:rsid w:val="00371B3E"/>
    <w:rsid w:val="00371D0C"/>
    <w:rsid w:val="00372530"/>
    <w:rsid w:val="00373300"/>
    <w:rsid w:val="00377392"/>
    <w:rsid w:val="00380B29"/>
    <w:rsid w:val="00380FD7"/>
    <w:rsid w:val="0038374D"/>
    <w:rsid w:val="003838ED"/>
    <w:rsid w:val="00383F20"/>
    <w:rsid w:val="003861AA"/>
    <w:rsid w:val="00386F78"/>
    <w:rsid w:val="00386F8F"/>
    <w:rsid w:val="003901CE"/>
    <w:rsid w:val="00390489"/>
    <w:rsid w:val="00391320"/>
    <w:rsid w:val="0039248C"/>
    <w:rsid w:val="00392701"/>
    <w:rsid w:val="003939F9"/>
    <w:rsid w:val="00395EBA"/>
    <w:rsid w:val="003A100C"/>
    <w:rsid w:val="003A1042"/>
    <w:rsid w:val="003A12F0"/>
    <w:rsid w:val="003A6B69"/>
    <w:rsid w:val="003B07C0"/>
    <w:rsid w:val="003B2074"/>
    <w:rsid w:val="003B3E8E"/>
    <w:rsid w:val="003B4210"/>
    <w:rsid w:val="003B440F"/>
    <w:rsid w:val="003B4D3C"/>
    <w:rsid w:val="003B5C91"/>
    <w:rsid w:val="003B6D37"/>
    <w:rsid w:val="003B78C5"/>
    <w:rsid w:val="003C18AD"/>
    <w:rsid w:val="003C19A9"/>
    <w:rsid w:val="003C3387"/>
    <w:rsid w:val="003C3B62"/>
    <w:rsid w:val="003C78E6"/>
    <w:rsid w:val="003D2E0E"/>
    <w:rsid w:val="003D3C18"/>
    <w:rsid w:val="003D45D3"/>
    <w:rsid w:val="003D4859"/>
    <w:rsid w:val="003D5B7A"/>
    <w:rsid w:val="003E0A38"/>
    <w:rsid w:val="003E1B37"/>
    <w:rsid w:val="003E1B90"/>
    <w:rsid w:val="003E2104"/>
    <w:rsid w:val="003E2ACD"/>
    <w:rsid w:val="003E53B2"/>
    <w:rsid w:val="003E584B"/>
    <w:rsid w:val="003E5E7B"/>
    <w:rsid w:val="003E65E4"/>
    <w:rsid w:val="003F074D"/>
    <w:rsid w:val="003F0B2A"/>
    <w:rsid w:val="003F0E03"/>
    <w:rsid w:val="003F0E8A"/>
    <w:rsid w:val="003F0F26"/>
    <w:rsid w:val="003F2703"/>
    <w:rsid w:val="003F3340"/>
    <w:rsid w:val="003F3ACF"/>
    <w:rsid w:val="003F3BC7"/>
    <w:rsid w:val="003F43FC"/>
    <w:rsid w:val="003F45B4"/>
    <w:rsid w:val="003F4DD1"/>
    <w:rsid w:val="003F7D6D"/>
    <w:rsid w:val="00403CE5"/>
    <w:rsid w:val="0041076A"/>
    <w:rsid w:val="00411E5A"/>
    <w:rsid w:val="004120AA"/>
    <w:rsid w:val="004143A7"/>
    <w:rsid w:val="004166FA"/>
    <w:rsid w:val="00420669"/>
    <w:rsid w:val="00421215"/>
    <w:rsid w:val="00421832"/>
    <w:rsid w:val="00422E13"/>
    <w:rsid w:val="0042412A"/>
    <w:rsid w:val="0042497B"/>
    <w:rsid w:val="00424D7E"/>
    <w:rsid w:val="0042541A"/>
    <w:rsid w:val="004257E2"/>
    <w:rsid w:val="00425F25"/>
    <w:rsid w:val="0042615F"/>
    <w:rsid w:val="00427F07"/>
    <w:rsid w:val="00430839"/>
    <w:rsid w:val="0043105A"/>
    <w:rsid w:val="00432243"/>
    <w:rsid w:val="004328CC"/>
    <w:rsid w:val="00434F3F"/>
    <w:rsid w:val="00434FCA"/>
    <w:rsid w:val="00435D49"/>
    <w:rsid w:val="004372B8"/>
    <w:rsid w:val="004377E6"/>
    <w:rsid w:val="00441202"/>
    <w:rsid w:val="00441C85"/>
    <w:rsid w:val="00441E67"/>
    <w:rsid w:val="00442376"/>
    <w:rsid w:val="00443BCE"/>
    <w:rsid w:val="00446AB8"/>
    <w:rsid w:val="00446E91"/>
    <w:rsid w:val="0045052E"/>
    <w:rsid w:val="00451743"/>
    <w:rsid w:val="0045195E"/>
    <w:rsid w:val="00452AAD"/>
    <w:rsid w:val="00456859"/>
    <w:rsid w:val="00457952"/>
    <w:rsid w:val="00461437"/>
    <w:rsid w:val="00462272"/>
    <w:rsid w:val="00464275"/>
    <w:rsid w:val="00465ED2"/>
    <w:rsid w:val="00466501"/>
    <w:rsid w:val="004670B9"/>
    <w:rsid w:val="004673FF"/>
    <w:rsid w:val="00470288"/>
    <w:rsid w:val="004717A0"/>
    <w:rsid w:val="00472345"/>
    <w:rsid w:val="004737E7"/>
    <w:rsid w:val="004763CC"/>
    <w:rsid w:val="00476760"/>
    <w:rsid w:val="00477461"/>
    <w:rsid w:val="00480409"/>
    <w:rsid w:val="00480624"/>
    <w:rsid w:val="004825A5"/>
    <w:rsid w:val="00483DC2"/>
    <w:rsid w:val="004840C9"/>
    <w:rsid w:val="00484718"/>
    <w:rsid w:val="00491670"/>
    <w:rsid w:val="0049219F"/>
    <w:rsid w:val="0049430D"/>
    <w:rsid w:val="0049550B"/>
    <w:rsid w:val="004A0092"/>
    <w:rsid w:val="004A4C5C"/>
    <w:rsid w:val="004A5C2E"/>
    <w:rsid w:val="004A7420"/>
    <w:rsid w:val="004B07EB"/>
    <w:rsid w:val="004B594D"/>
    <w:rsid w:val="004B5AEA"/>
    <w:rsid w:val="004B697C"/>
    <w:rsid w:val="004C02B8"/>
    <w:rsid w:val="004C080A"/>
    <w:rsid w:val="004C10C5"/>
    <w:rsid w:val="004C1565"/>
    <w:rsid w:val="004C1F73"/>
    <w:rsid w:val="004C205E"/>
    <w:rsid w:val="004C249F"/>
    <w:rsid w:val="004C4BF1"/>
    <w:rsid w:val="004C4FD8"/>
    <w:rsid w:val="004C552F"/>
    <w:rsid w:val="004C628E"/>
    <w:rsid w:val="004C7DA7"/>
    <w:rsid w:val="004D22F6"/>
    <w:rsid w:val="004D3853"/>
    <w:rsid w:val="004D42A9"/>
    <w:rsid w:val="004D74F2"/>
    <w:rsid w:val="004D7560"/>
    <w:rsid w:val="004D79B6"/>
    <w:rsid w:val="004E03D9"/>
    <w:rsid w:val="004E1C43"/>
    <w:rsid w:val="004E214C"/>
    <w:rsid w:val="004E269A"/>
    <w:rsid w:val="004E3A39"/>
    <w:rsid w:val="004E42F0"/>
    <w:rsid w:val="004E5D78"/>
    <w:rsid w:val="004E66F9"/>
    <w:rsid w:val="004F0751"/>
    <w:rsid w:val="004F1F70"/>
    <w:rsid w:val="004F2BBB"/>
    <w:rsid w:val="004F3D32"/>
    <w:rsid w:val="004F60B7"/>
    <w:rsid w:val="004F64A8"/>
    <w:rsid w:val="005000FE"/>
    <w:rsid w:val="0050133E"/>
    <w:rsid w:val="005025A0"/>
    <w:rsid w:val="00504445"/>
    <w:rsid w:val="00505566"/>
    <w:rsid w:val="005057C6"/>
    <w:rsid w:val="005075FB"/>
    <w:rsid w:val="00507860"/>
    <w:rsid w:val="00507B55"/>
    <w:rsid w:val="00507B8A"/>
    <w:rsid w:val="005103D6"/>
    <w:rsid w:val="00511395"/>
    <w:rsid w:val="0051201B"/>
    <w:rsid w:val="00512CED"/>
    <w:rsid w:val="00514ED1"/>
    <w:rsid w:val="00515375"/>
    <w:rsid w:val="00515462"/>
    <w:rsid w:val="00516B53"/>
    <w:rsid w:val="005201C1"/>
    <w:rsid w:val="00522139"/>
    <w:rsid w:val="0052337E"/>
    <w:rsid w:val="00523D30"/>
    <w:rsid w:val="00523D5D"/>
    <w:rsid w:val="0052716A"/>
    <w:rsid w:val="00530569"/>
    <w:rsid w:val="00532157"/>
    <w:rsid w:val="00532B5C"/>
    <w:rsid w:val="005335CE"/>
    <w:rsid w:val="00533BBA"/>
    <w:rsid w:val="005364DE"/>
    <w:rsid w:val="00537B22"/>
    <w:rsid w:val="0054015D"/>
    <w:rsid w:val="0054126A"/>
    <w:rsid w:val="00541CC0"/>
    <w:rsid w:val="00541DC9"/>
    <w:rsid w:val="00543C45"/>
    <w:rsid w:val="00543F3E"/>
    <w:rsid w:val="00545481"/>
    <w:rsid w:val="0055056B"/>
    <w:rsid w:val="005506CD"/>
    <w:rsid w:val="00551E3B"/>
    <w:rsid w:val="00552062"/>
    <w:rsid w:val="00552760"/>
    <w:rsid w:val="00553935"/>
    <w:rsid w:val="00554F59"/>
    <w:rsid w:val="005574E0"/>
    <w:rsid w:val="00562111"/>
    <w:rsid w:val="005624DC"/>
    <w:rsid w:val="005638A7"/>
    <w:rsid w:val="005652E8"/>
    <w:rsid w:val="00565EEF"/>
    <w:rsid w:val="0056602E"/>
    <w:rsid w:val="005672E6"/>
    <w:rsid w:val="005678BA"/>
    <w:rsid w:val="0056797A"/>
    <w:rsid w:val="00567ACA"/>
    <w:rsid w:val="00567EFD"/>
    <w:rsid w:val="005701F7"/>
    <w:rsid w:val="00570FB4"/>
    <w:rsid w:val="00571112"/>
    <w:rsid w:val="0057205C"/>
    <w:rsid w:val="00574303"/>
    <w:rsid w:val="00574836"/>
    <w:rsid w:val="00575B9B"/>
    <w:rsid w:val="0057664F"/>
    <w:rsid w:val="00576C31"/>
    <w:rsid w:val="00580F21"/>
    <w:rsid w:val="0058185A"/>
    <w:rsid w:val="0058313A"/>
    <w:rsid w:val="00583198"/>
    <w:rsid w:val="005834A2"/>
    <w:rsid w:val="00583DCC"/>
    <w:rsid w:val="00584AC4"/>
    <w:rsid w:val="00584C9D"/>
    <w:rsid w:val="00584E15"/>
    <w:rsid w:val="0058644B"/>
    <w:rsid w:val="00587A0B"/>
    <w:rsid w:val="00590E5F"/>
    <w:rsid w:val="005925E1"/>
    <w:rsid w:val="00594DFF"/>
    <w:rsid w:val="00595D02"/>
    <w:rsid w:val="00595D8C"/>
    <w:rsid w:val="005969E3"/>
    <w:rsid w:val="00596F7C"/>
    <w:rsid w:val="005972CD"/>
    <w:rsid w:val="005A08BE"/>
    <w:rsid w:val="005A0BD6"/>
    <w:rsid w:val="005A14BB"/>
    <w:rsid w:val="005A1EC0"/>
    <w:rsid w:val="005A2577"/>
    <w:rsid w:val="005A367F"/>
    <w:rsid w:val="005A39F1"/>
    <w:rsid w:val="005B0C7E"/>
    <w:rsid w:val="005B1230"/>
    <w:rsid w:val="005B3935"/>
    <w:rsid w:val="005B5DDE"/>
    <w:rsid w:val="005B6A48"/>
    <w:rsid w:val="005C0C50"/>
    <w:rsid w:val="005C2CDA"/>
    <w:rsid w:val="005C442E"/>
    <w:rsid w:val="005C6002"/>
    <w:rsid w:val="005C738B"/>
    <w:rsid w:val="005D0A41"/>
    <w:rsid w:val="005D1419"/>
    <w:rsid w:val="005D49FF"/>
    <w:rsid w:val="005D4D75"/>
    <w:rsid w:val="005D76D1"/>
    <w:rsid w:val="005E079A"/>
    <w:rsid w:val="005E07EE"/>
    <w:rsid w:val="005E2F4E"/>
    <w:rsid w:val="005E3D92"/>
    <w:rsid w:val="005E3F90"/>
    <w:rsid w:val="005E43D0"/>
    <w:rsid w:val="005E74FD"/>
    <w:rsid w:val="005F13DC"/>
    <w:rsid w:val="005F2338"/>
    <w:rsid w:val="005F315B"/>
    <w:rsid w:val="005F4317"/>
    <w:rsid w:val="005F4BB6"/>
    <w:rsid w:val="005F59A1"/>
    <w:rsid w:val="005F70A7"/>
    <w:rsid w:val="005F79A2"/>
    <w:rsid w:val="006029AA"/>
    <w:rsid w:val="00602DCA"/>
    <w:rsid w:val="00603865"/>
    <w:rsid w:val="006062ED"/>
    <w:rsid w:val="00606A92"/>
    <w:rsid w:val="006071EE"/>
    <w:rsid w:val="00607E1F"/>
    <w:rsid w:val="006103D3"/>
    <w:rsid w:val="00610C94"/>
    <w:rsid w:val="0061162F"/>
    <w:rsid w:val="00611DA0"/>
    <w:rsid w:val="0061208B"/>
    <w:rsid w:val="00613CE8"/>
    <w:rsid w:val="006140EE"/>
    <w:rsid w:val="00614C48"/>
    <w:rsid w:val="006174B4"/>
    <w:rsid w:val="00617D27"/>
    <w:rsid w:val="006203BF"/>
    <w:rsid w:val="00622B40"/>
    <w:rsid w:val="00623461"/>
    <w:rsid w:val="00623BBA"/>
    <w:rsid w:val="00623DC6"/>
    <w:rsid w:val="00626CC4"/>
    <w:rsid w:val="00630A58"/>
    <w:rsid w:val="00631187"/>
    <w:rsid w:val="00631572"/>
    <w:rsid w:val="006328FF"/>
    <w:rsid w:val="00635659"/>
    <w:rsid w:val="00637C39"/>
    <w:rsid w:val="00637FA6"/>
    <w:rsid w:val="006401EB"/>
    <w:rsid w:val="006405C0"/>
    <w:rsid w:val="006405D1"/>
    <w:rsid w:val="00640C48"/>
    <w:rsid w:val="00641501"/>
    <w:rsid w:val="00643BE2"/>
    <w:rsid w:val="00644015"/>
    <w:rsid w:val="00644057"/>
    <w:rsid w:val="00644440"/>
    <w:rsid w:val="006469FE"/>
    <w:rsid w:val="00647F61"/>
    <w:rsid w:val="00651660"/>
    <w:rsid w:val="00651EC7"/>
    <w:rsid w:val="006530BA"/>
    <w:rsid w:val="0065358C"/>
    <w:rsid w:val="006560B8"/>
    <w:rsid w:val="00662D63"/>
    <w:rsid w:val="00662F25"/>
    <w:rsid w:val="00664838"/>
    <w:rsid w:val="00665179"/>
    <w:rsid w:val="0066677B"/>
    <w:rsid w:val="00667AE0"/>
    <w:rsid w:val="006718F9"/>
    <w:rsid w:val="00674680"/>
    <w:rsid w:val="00677227"/>
    <w:rsid w:val="00685DD8"/>
    <w:rsid w:val="00687622"/>
    <w:rsid w:val="006876A1"/>
    <w:rsid w:val="00694CE9"/>
    <w:rsid w:val="00696A0C"/>
    <w:rsid w:val="00696CD0"/>
    <w:rsid w:val="00697496"/>
    <w:rsid w:val="006A061E"/>
    <w:rsid w:val="006A534D"/>
    <w:rsid w:val="006A5BA1"/>
    <w:rsid w:val="006A623F"/>
    <w:rsid w:val="006A6CF1"/>
    <w:rsid w:val="006A748D"/>
    <w:rsid w:val="006B0E98"/>
    <w:rsid w:val="006B240E"/>
    <w:rsid w:val="006B3CA6"/>
    <w:rsid w:val="006B4EF1"/>
    <w:rsid w:val="006B54E9"/>
    <w:rsid w:val="006B571E"/>
    <w:rsid w:val="006C0638"/>
    <w:rsid w:val="006C0FEC"/>
    <w:rsid w:val="006C191E"/>
    <w:rsid w:val="006C2563"/>
    <w:rsid w:val="006C335C"/>
    <w:rsid w:val="006C5DF5"/>
    <w:rsid w:val="006C71CA"/>
    <w:rsid w:val="006C74DE"/>
    <w:rsid w:val="006D0D42"/>
    <w:rsid w:val="006D1B28"/>
    <w:rsid w:val="006D1B4F"/>
    <w:rsid w:val="006D229F"/>
    <w:rsid w:val="006D2C4F"/>
    <w:rsid w:val="006D3932"/>
    <w:rsid w:val="006D50AF"/>
    <w:rsid w:val="006D580B"/>
    <w:rsid w:val="006D5ABA"/>
    <w:rsid w:val="006D6E63"/>
    <w:rsid w:val="006E27E7"/>
    <w:rsid w:val="006E32D7"/>
    <w:rsid w:val="006E3681"/>
    <w:rsid w:val="006E64FF"/>
    <w:rsid w:val="006E6585"/>
    <w:rsid w:val="006E6748"/>
    <w:rsid w:val="006E6D73"/>
    <w:rsid w:val="006E76A0"/>
    <w:rsid w:val="006E789F"/>
    <w:rsid w:val="006F006E"/>
    <w:rsid w:val="006F1957"/>
    <w:rsid w:val="006F1D68"/>
    <w:rsid w:val="006F2063"/>
    <w:rsid w:val="006F2A8E"/>
    <w:rsid w:val="006F3442"/>
    <w:rsid w:val="006F3D40"/>
    <w:rsid w:val="006F4777"/>
    <w:rsid w:val="006F4A28"/>
    <w:rsid w:val="006F5576"/>
    <w:rsid w:val="006F5A92"/>
    <w:rsid w:val="006F7CAD"/>
    <w:rsid w:val="00700974"/>
    <w:rsid w:val="00701408"/>
    <w:rsid w:val="00701930"/>
    <w:rsid w:val="00701D6C"/>
    <w:rsid w:val="007023ED"/>
    <w:rsid w:val="00706C7E"/>
    <w:rsid w:val="007078A0"/>
    <w:rsid w:val="00707B66"/>
    <w:rsid w:val="00707D1B"/>
    <w:rsid w:val="00710738"/>
    <w:rsid w:val="00710F13"/>
    <w:rsid w:val="00711F3A"/>
    <w:rsid w:val="0071298B"/>
    <w:rsid w:val="00712B3B"/>
    <w:rsid w:val="0071362F"/>
    <w:rsid w:val="00720A2F"/>
    <w:rsid w:val="00722193"/>
    <w:rsid w:val="00723A31"/>
    <w:rsid w:val="00723C1D"/>
    <w:rsid w:val="007254D3"/>
    <w:rsid w:val="00726709"/>
    <w:rsid w:val="007273BE"/>
    <w:rsid w:val="0072757E"/>
    <w:rsid w:val="00727AE2"/>
    <w:rsid w:val="00727CAB"/>
    <w:rsid w:val="00730722"/>
    <w:rsid w:val="00730FF1"/>
    <w:rsid w:val="0073292E"/>
    <w:rsid w:val="00732C73"/>
    <w:rsid w:val="00732EA1"/>
    <w:rsid w:val="00737B84"/>
    <w:rsid w:val="007419C2"/>
    <w:rsid w:val="00741D50"/>
    <w:rsid w:val="00741ECF"/>
    <w:rsid w:val="00742F29"/>
    <w:rsid w:val="00744301"/>
    <w:rsid w:val="00744BC2"/>
    <w:rsid w:val="00745493"/>
    <w:rsid w:val="00745F5A"/>
    <w:rsid w:val="00747BB4"/>
    <w:rsid w:val="007503DC"/>
    <w:rsid w:val="00750F9D"/>
    <w:rsid w:val="007510EF"/>
    <w:rsid w:val="00751879"/>
    <w:rsid w:val="00752221"/>
    <w:rsid w:val="00752283"/>
    <w:rsid w:val="00755E34"/>
    <w:rsid w:val="007603F1"/>
    <w:rsid w:val="00760B6C"/>
    <w:rsid w:val="00760BD3"/>
    <w:rsid w:val="00760EA4"/>
    <w:rsid w:val="007613F4"/>
    <w:rsid w:val="00761A5A"/>
    <w:rsid w:val="00762C82"/>
    <w:rsid w:val="00763B80"/>
    <w:rsid w:val="00763DDA"/>
    <w:rsid w:val="00764274"/>
    <w:rsid w:val="0076598B"/>
    <w:rsid w:val="0076774F"/>
    <w:rsid w:val="00767A12"/>
    <w:rsid w:val="0077073A"/>
    <w:rsid w:val="00770FD6"/>
    <w:rsid w:val="007721A8"/>
    <w:rsid w:val="0077247C"/>
    <w:rsid w:val="00774B5E"/>
    <w:rsid w:val="00774D7C"/>
    <w:rsid w:val="00776184"/>
    <w:rsid w:val="007814E0"/>
    <w:rsid w:val="00781FEA"/>
    <w:rsid w:val="007843A0"/>
    <w:rsid w:val="007846C4"/>
    <w:rsid w:val="00786427"/>
    <w:rsid w:val="00787840"/>
    <w:rsid w:val="007902A3"/>
    <w:rsid w:val="00791748"/>
    <w:rsid w:val="00791E88"/>
    <w:rsid w:val="007933B5"/>
    <w:rsid w:val="007956E6"/>
    <w:rsid w:val="00795947"/>
    <w:rsid w:val="007A126D"/>
    <w:rsid w:val="007A1977"/>
    <w:rsid w:val="007A2F3E"/>
    <w:rsid w:val="007A4E7F"/>
    <w:rsid w:val="007A5491"/>
    <w:rsid w:val="007A6A4E"/>
    <w:rsid w:val="007B0BE3"/>
    <w:rsid w:val="007B0DC0"/>
    <w:rsid w:val="007B28E1"/>
    <w:rsid w:val="007B3F8A"/>
    <w:rsid w:val="007B422D"/>
    <w:rsid w:val="007B46B1"/>
    <w:rsid w:val="007B5A52"/>
    <w:rsid w:val="007B7BA4"/>
    <w:rsid w:val="007B7C4A"/>
    <w:rsid w:val="007C147C"/>
    <w:rsid w:val="007C54A1"/>
    <w:rsid w:val="007C5D5D"/>
    <w:rsid w:val="007D0427"/>
    <w:rsid w:val="007D0DE1"/>
    <w:rsid w:val="007D23D0"/>
    <w:rsid w:val="007D322A"/>
    <w:rsid w:val="007D37B7"/>
    <w:rsid w:val="007D3D4F"/>
    <w:rsid w:val="007D477E"/>
    <w:rsid w:val="007D4AA8"/>
    <w:rsid w:val="007D567D"/>
    <w:rsid w:val="007D57CE"/>
    <w:rsid w:val="007E052A"/>
    <w:rsid w:val="007E3A14"/>
    <w:rsid w:val="007E4644"/>
    <w:rsid w:val="007E6A70"/>
    <w:rsid w:val="007E7B45"/>
    <w:rsid w:val="007F0249"/>
    <w:rsid w:val="007F2F19"/>
    <w:rsid w:val="007F5782"/>
    <w:rsid w:val="007F5F7F"/>
    <w:rsid w:val="007F67AA"/>
    <w:rsid w:val="007F6C25"/>
    <w:rsid w:val="007F7868"/>
    <w:rsid w:val="00801004"/>
    <w:rsid w:val="00803581"/>
    <w:rsid w:val="008101C3"/>
    <w:rsid w:val="00811716"/>
    <w:rsid w:val="00811718"/>
    <w:rsid w:val="008136E9"/>
    <w:rsid w:val="008155CB"/>
    <w:rsid w:val="008169C0"/>
    <w:rsid w:val="00817189"/>
    <w:rsid w:val="00817AD6"/>
    <w:rsid w:val="00821669"/>
    <w:rsid w:val="00821B50"/>
    <w:rsid w:val="00823F89"/>
    <w:rsid w:val="00824196"/>
    <w:rsid w:val="00825534"/>
    <w:rsid w:val="00826B93"/>
    <w:rsid w:val="00827994"/>
    <w:rsid w:val="00830205"/>
    <w:rsid w:val="008310FF"/>
    <w:rsid w:val="0083152E"/>
    <w:rsid w:val="00831DCC"/>
    <w:rsid w:val="00832242"/>
    <w:rsid w:val="0083230D"/>
    <w:rsid w:val="0083255D"/>
    <w:rsid w:val="0083330D"/>
    <w:rsid w:val="00834738"/>
    <w:rsid w:val="008367F6"/>
    <w:rsid w:val="00836ECA"/>
    <w:rsid w:val="00840626"/>
    <w:rsid w:val="00841532"/>
    <w:rsid w:val="008443DE"/>
    <w:rsid w:val="008447AB"/>
    <w:rsid w:val="00850865"/>
    <w:rsid w:val="00851239"/>
    <w:rsid w:val="008513BC"/>
    <w:rsid w:val="00852E6A"/>
    <w:rsid w:val="00853B04"/>
    <w:rsid w:val="00853DE0"/>
    <w:rsid w:val="00854702"/>
    <w:rsid w:val="00860849"/>
    <w:rsid w:val="00861DD4"/>
    <w:rsid w:val="00861EB6"/>
    <w:rsid w:val="008639D2"/>
    <w:rsid w:val="00863FEC"/>
    <w:rsid w:val="0086590D"/>
    <w:rsid w:val="00871A71"/>
    <w:rsid w:val="0087390C"/>
    <w:rsid w:val="008741E0"/>
    <w:rsid w:val="0087489A"/>
    <w:rsid w:val="00875140"/>
    <w:rsid w:val="0087590D"/>
    <w:rsid w:val="008763DA"/>
    <w:rsid w:val="00876725"/>
    <w:rsid w:val="0087795C"/>
    <w:rsid w:val="00877E80"/>
    <w:rsid w:val="008901A5"/>
    <w:rsid w:val="008916F3"/>
    <w:rsid w:val="00894E0B"/>
    <w:rsid w:val="00894E4A"/>
    <w:rsid w:val="00894EC1"/>
    <w:rsid w:val="00897629"/>
    <w:rsid w:val="008A1C01"/>
    <w:rsid w:val="008A2425"/>
    <w:rsid w:val="008A2EEF"/>
    <w:rsid w:val="008A3503"/>
    <w:rsid w:val="008A37E0"/>
    <w:rsid w:val="008A3FC3"/>
    <w:rsid w:val="008A4598"/>
    <w:rsid w:val="008A55D4"/>
    <w:rsid w:val="008A56E0"/>
    <w:rsid w:val="008A5794"/>
    <w:rsid w:val="008B0E3B"/>
    <w:rsid w:val="008B1101"/>
    <w:rsid w:val="008B17B6"/>
    <w:rsid w:val="008B298B"/>
    <w:rsid w:val="008B34AF"/>
    <w:rsid w:val="008B54CE"/>
    <w:rsid w:val="008B5BCE"/>
    <w:rsid w:val="008B6750"/>
    <w:rsid w:val="008B67F9"/>
    <w:rsid w:val="008B6CA9"/>
    <w:rsid w:val="008B7597"/>
    <w:rsid w:val="008B770A"/>
    <w:rsid w:val="008B78FC"/>
    <w:rsid w:val="008B7950"/>
    <w:rsid w:val="008B7953"/>
    <w:rsid w:val="008C0E7A"/>
    <w:rsid w:val="008C56BF"/>
    <w:rsid w:val="008C62C2"/>
    <w:rsid w:val="008C69F6"/>
    <w:rsid w:val="008C6C15"/>
    <w:rsid w:val="008D005B"/>
    <w:rsid w:val="008D124A"/>
    <w:rsid w:val="008D429C"/>
    <w:rsid w:val="008D48A1"/>
    <w:rsid w:val="008D4A2C"/>
    <w:rsid w:val="008D798E"/>
    <w:rsid w:val="008E004B"/>
    <w:rsid w:val="008E07CE"/>
    <w:rsid w:val="008E0D60"/>
    <w:rsid w:val="008E1101"/>
    <w:rsid w:val="008E1B44"/>
    <w:rsid w:val="008E28BB"/>
    <w:rsid w:val="008E300E"/>
    <w:rsid w:val="008E7D1B"/>
    <w:rsid w:val="008E7FA9"/>
    <w:rsid w:val="008F0885"/>
    <w:rsid w:val="008F0EE9"/>
    <w:rsid w:val="008F173D"/>
    <w:rsid w:val="008F2A05"/>
    <w:rsid w:val="008F2BA3"/>
    <w:rsid w:val="008F2CA4"/>
    <w:rsid w:val="008F3369"/>
    <w:rsid w:val="008F6BB8"/>
    <w:rsid w:val="008F7277"/>
    <w:rsid w:val="009027F9"/>
    <w:rsid w:val="009034C8"/>
    <w:rsid w:val="0090474A"/>
    <w:rsid w:val="00904B77"/>
    <w:rsid w:val="00912724"/>
    <w:rsid w:val="00913279"/>
    <w:rsid w:val="009134BD"/>
    <w:rsid w:val="0091494B"/>
    <w:rsid w:val="0091676E"/>
    <w:rsid w:val="0092007C"/>
    <w:rsid w:val="00920341"/>
    <w:rsid w:val="009204DE"/>
    <w:rsid w:val="009206CC"/>
    <w:rsid w:val="0092114E"/>
    <w:rsid w:val="00921D4E"/>
    <w:rsid w:val="00922AC4"/>
    <w:rsid w:val="0092662B"/>
    <w:rsid w:val="00926D7A"/>
    <w:rsid w:val="009321C0"/>
    <w:rsid w:val="009344A5"/>
    <w:rsid w:val="00934F5A"/>
    <w:rsid w:val="0093500A"/>
    <w:rsid w:val="00936D24"/>
    <w:rsid w:val="009370FE"/>
    <w:rsid w:val="00937B43"/>
    <w:rsid w:val="009432F7"/>
    <w:rsid w:val="0094667E"/>
    <w:rsid w:val="00946C06"/>
    <w:rsid w:val="00946FD4"/>
    <w:rsid w:val="009471B8"/>
    <w:rsid w:val="00950573"/>
    <w:rsid w:val="00951354"/>
    <w:rsid w:val="00951B3A"/>
    <w:rsid w:val="00952EB9"/>
    <w:rsid w:val="0095425F"/>
    <w:rsid w:val="009550D4"/>
    <w:rsid w:val="0095521E"/>
    <w:rsid w:val="00957664"/>
    <w:rsid w:val="009576C2"/>
    <w:rsid w:val="0096066D"/>
    <w:rsid w:val="009606BE"/>
    <w:rsid w:val="009615D5"/>
    <w:rsid w:val="009615EF"/>
    <w:rsid w:val="0096170D"/>
    <w:rsid w:val="00961BA5"/>
    <w:rsid w:val="009623CB"/>
    <w:rsid w:val="0096468B"/>
    <w:rsid w:val="00964C17"/>
    <w:rsid w:val="00964E96"/>
    <w:rsid w:val="0096544B"/>
    <w:rsid w:val="00966244"/>
    <w:rsid w:val="00967601"/>
    <w:rsid w:val="009713BF"/>
    <w:rsid w:val="00974237"/>
    <w:rsid w:val="00974739"/>
    <w:rsid w:val="00974E59"/>
    <w:rsid w:val="0097628B"/>
    <w:rsid w:val="0097742C"/>
    <w:rsid w:val="00977670"/>
    <w:rsid w:val="00980BBA"/>
    <w:rsid w:val="00980BEA"/>
    <w:rsid w:val="00981350"/>
    <w:rsid w:val="00982ACF"/>
    <w:rsid w:val="00985211"/>
    <w:rsid w:val="00987330"/>
    <w:rsid w:val="009925FF"/>
    <w:rsid w:val="00993E35"/>
    <w:rsid w:val="00994DA1"/>
    <w:rsid w:val="00995E47"/>
    <w:rsid w:val="009A189D"/>
    <w:rsid w:val="009A1A19"/>
    <w:rsid w:val="009A2365"/>
    <w:rsid w:val="009A4DC3"/>
    <w:rsid w:val="009A5961"/>
    <w:rsid w:val="009A6D24"/>
    <w:rsid w:val="009A6FDF"/>
    <w:rsid w:val="009A7BBE"/>
    <w:rsid w:val="009B21C2"/>
    <w:rsid w:val="009B2D47"/>
    <w:rsid w:val="009B3CF1"/>
    <w:rsid w:val="009B3E1B"/>
    <w:rsid w:val="009B4044"/>
    <w:rsid w:val="009B4410"/>
    <w:rsid w:val="009B5011"/>
    <w:rsid w:val="009B5B2E"/>
    <w:rsid w:val="009B73F5"/>
    <w:rsid w:val="009C4E35"/>
    <w:rsid w:val="009C52BF"/>
    <w:rsid w:val="009C6C24"/>
    <w:rsid w:val="009C7B9B"/>
    <w:rsid w:val="009D0966"/>
    <w:rsid w:val="009D1092"/>
    <w:rsid w:val="009D1346"/>
    <w:rsid w:val="009D2460"/>
    <w:rsid w:val="009D38BF"/>
    <w:rsid w:val="009D4A9F"/>
    <w:rsid w:val="009D6785"/>
    <w:rsid w:val="009D75F3"/>
    <w:rsid w:val="009E256D"/>
    <w:rsid w:val="009E2ABD"/>
    <w:rsid w:val="009E2BE2"/>
    <w:rsid w:val="009E51D5"/>
    <w:rsid w:val="009E6C2B"/>
    <w:rsid w:val="009E7BB5"/>
    <w:rsid w:val="009F2B60"/>
    <w:rsid w:val="009F50CD"/>
    <w:rsid w:val="009F567F"/>
    <w:rsid w:val="009F5A82"/>
    <w:rsid w:val="009F6627"/>
    <w:rsid w:val="009F6C17"/>
    <w:rsid w:val="009F6F96"/>
    <w:rsid w:val="009F75B5"/>
    <w:rsid w:val="009F75FC"/>
    <w:rsid w:val="009F7A30"/>
    <w:rsid w:val="00A00C57"/>
    <w:rsid w:val="00A00CAE"/>
    <w:rsid w:val="00A00D3B"/>
    <w:rsid w:val="00A016B7"/>
    <w:rsid w:val="00A01C19"/>
    <w:rsid w:val="00A02D98"/>
    <w:rsid w:val="00A037CA"/>
    <w:rsid w:val="00A04FBC"/>
    <w:rsid w:val="00A054F7"/>
    <w:rsid w:val="00A0553C"/>
    <w:rsid w:val="00A06254"/>
    <w:rsid w:val="00A06E57"/>
    <w:rsid w:val="00A07322"/>
    <w:rsid w:val="00A12B8C"/>
    <w:rsid w:val="00A13777"/>
    <w:rsid w:val="00A138B4"/>
    <w:rsid w:val="00A1439A"/>
    <w:rsid w:val="00A16A6D"/>
    <w:rsid w:val="00A1744B"/>
    <w:rsid w:val="00A20E28"/>
    <w:rsid w:val="00A20FBD"/>
    <w:rsid w:val="00A227F6"/>
    <w:rsid w:val="00A231F9"/>
    <w:rsid w:val="00A27740"/>
    <w:rsid w:val="00A3013E"/>
    <w:rsid w:val="00A30E0C"/>
    <w:rsid w:val="00A31B03"/>
    <w:rsid w:val="00A344E4"/>
    <w:rsid w:val="00A364F0"/>
    <w:rsid w:val="00A37A70"/>
    <w:rsid w:val="00A37F0A"/>
    <w:rsid w:val="00A43933"/>
    <w:rsid w:val="00A44D1D"/>
    <w:rsid w:val="00A44E1A"/>
    <w:rsid w:val="00A45696"/>
    <w:rsid w:val="00A45DC9"/>
    <w:rsid w:val="00A45F8C"/>
    <w:rsid w:val="00A469FC"/>
    <w:rsid w:val="00A474EA"/>
    <w:rsid w:val="00A51660"/>
    <w:rsid w:val="00A51A01"/>
    <w:rsid w:val="00A51F00"/>
    <w:rsid w:val="00A52751"/>
    <w:rsid w:val="00A53B9B"/>
    <w:rsid w:val="00A542A4"/>
    <w:rsid w:val="00A61A62"/>
    <w:rsid w:val="00A6226B"/>
    <w:rsid w:val="00A625E3"/>
    <w:rsid w:val="00A630C9"/>
    <w:rsid w:val="00A658EC"/>
    <w:rsid w:val="00A65D22"/>
    <w:rsid w:val="00A662FE"/>
    <w:rsid w:val="00A665F5"/>
    <w:rsid w:val="00A7137E"/>
    <w:rsid w:val="00A72EB8"/>
    <w:rsid w:val="00A732CF"/>
    <w:rsid w:val="00A735BD"/>
    <w:rsid w:val="00A76953"/>
    <w:rsid w:val="00A779DD"/>
    <w:rsid w:val="00A77CD7"/>
    <w:rsid w:val="00A812D8"/>
    <w:rsid w:val="00A82420"/>
    <w:rsid w:val="00A85E56"/>
    <w:rsid w:val="00A85ECC"/>
    <w:rsid w:val="00A85F8B"/>
    <w:rsid w:val="00A87132"/>
    <w:rsid w:val="00A87B39"/>
    <w:rsid w:val="00A90419"/>
    <w:rsid w:val="00A919B2"/>
    <w:rsid w:val="00A92D2F"/>
    <w:rsid w:val="00A96222"/>
    <w:rsid w:val="00AA1804"/>
    <w:rsid w:val="00AA3243"/>
    <w:rsid w:val="00AA61D7"/>
    <w:rsid w:val="00AA6A3E"/>
    <w:rsid w:val="00AA7667"/>
    <w:rsid w:val="00AA7A6C"/>
    <w:rsid w:val="00AA7F32"/>
    <w:rsid w:val="00AB02A1"/>
    <w:rsid w:val="00AB0DD7"/>
    <w:rsid w:val="00AB1CAA"/>
    <w:rsid w:val="00AB221F"/>
    <w:rsid w:val="00AB38CA"/>
    <w:rsid w:val="00AB46CF"/>
    <w:rsid w:val="00AB4A59"/>
    <w:rsid w:val="00AB5D46"/>
    <w:rsid w:val="00AB6611"/>
    <w:rsid w:val="00AB797A"/>
    <w:rsid w:val="00AB7A3C"/>
    <w:rsid w:val="00AC06FE"/>
    <w:rsid w:val="00AC1556"/>
    <w:rsid w:val="00AC2D71"/>
    <w:rsid w:val="00AC4C1F"/>
    <w:rsid w:val="00AC5EB9"/>
    <w:rsid w:val="00AC6BA7"/>
    <w:rsid w:val="00AC77B4"/>
    <w:rsid w:val="00AD01F1"/>
    <w:rsid w:val="00AD020E"/>
    <w:rsid w:val="00AD0EDB"/>
    <w:rsid w:val="00AD3EA0"/>
    <w:rsid w:val="00AE02BD"/>
    <w:rsid w:val="00AE104E"/>
    <w:rsid w:val="00AE1DFF"/>
    <w:rsid w:val="00AE2082"/>
    <w:rsid w:val="00AE27F1"/>
    <w:rsid w:val="00AE2850"/>
    <w:rsid w:val="00AE3E12"/>
    <w:rsid w:val="00AE5EC7"/>
    <w:rsid w:val="00AE5F65"/>
    <w:rsid w:val="00AE79BE"/>
    <w:rsid w:val="00AF0864"/>
    <w:rsid w:val="00AF0B92"/>
    <w:rsid w:val="00AF1E48"/>
    <w:rsid w:val="00AF206D"/>
    <w:rsid w:val="00AF2A8E"/>
    <w:rsid w:val="00AF2CF3"/>
    <w:rsid w:val="00AF35A9"/>
    <w:rsid w:val="00AF4150"/>
    <w:rsid w:val="00AF4CDA"/>
    <w:rsid w:val="00AF51F8"/>
    <w:rsid w:val="00AF5A9A"/>
    <w:rsid w:val="00AF6574"/>
    <w:rsid w:val="00AF6A8C"/>
    <w:rsid w:val="00B00912"/>
    <w:rsid w:val="00B020AB"/>
    <w:rsid w:val="00B0265E"/>
    <w:rsid w:val="00B02DD5"/>
    <w:rsid w:val="00B04FCC"/>
    <w:rsid w:val="00B0635A"/>
    <w:rsid w:val="00B07C4D"/>
    <w:rsid w:val="00B10014"/>
    <w:rsid w:val="00B1014D"/>
    <w:rsid w:val="00B10257"/>
    <w:rsid w:val="00B10BAD"/>
    <w:rsid w:val="00B12A44"/>
    <w:rsid w:val="00B12DAB"/>
    <w:rsid w:val="00B1498E"/>
    <w:rsid w:val="00B149C9"/>
    <w:rsid w:val="00B14A4B"/>
    <w:rsid w:val="00B15B78"/>
    <w:rsid w:val="00B15F79"/>
    <w:rsid w:val="00B160D8"/>
    <w:rsid w:val="00B16861"/>
    <w:rsid w:val="00B169D0"/>
    <w:rsid w:val="00B16B5D"/>
    <w:rsid w:val="00B16FA1"/>
    <w:rsid w:val="00B17A40"/>
    <w:rsid w:val="00B208D0"/>
    <w:rsid w:val="00B20B4B"/>
    <w:rsid w:val="00B21820"/>
    <w:rsid w:val="00B225E5"/>
    <w:rsid w:val="00B2490E"/>
    <w:rsid w:val="00B252D5"/>
    <w:rsid w:val="00B25375"/>
    <w:rsid w:val="00B2538C"/>
    <w:rsid w:val="00B262CC"/>
    <w:rsid w:val="00B265CE"/>
    <w:rsid w:val="00B26E38"/>
    <w:rsid w:val="00B307E6"/>
    <w:rsid w:val="00B319E3"/>
    <w:rsid w:val="00B336F0"/>
    <w:rsid w:val="00B33E3E"/>
    <w:rsid w:val="00B34C94"/>
    <w:rsid w:val="00B3586F"/>
    <w:rsid w:val="00B3658B"/>
    <w:rsid w:val="00B36A41"/>
    <w:rsid w:val="00B36A65"/>
    <w:rsid w:val="00B36F25"/>
    <w:rsid w:val="00B40535"/>
    <w:rsid w:val="00B429FF"/>
    <w:rsid w:val="00B436A1"/>
    <w:rsid w:val="00B45413"/>
    <w:rsid w:val="00B457E9"/>
    <w:rsid w:val="00B45EB3"/>
    <w:rsid w:val="00B50108"/>
    <w:rsid w:val="00B50DF0"/>
    <w:rsid w:val="00B52CA2"/>
    <w:rsid w:val="00B53B4A"/>
    <w:rsid w:val="00B54451"/>
    <w:rsid w:val="00B62232"/>
    <w:rsid w:val="00B6331E"/>
    <w:rsid w:val="00B6391C"/>
    <w:rsid w:val="00B64043"/>
    <w:rsid w:val="00B65A20"/>
    <w:rsid w:val="00B709B5"/>
    <w:rsid w:val="00B72A1D"/>
    <w:rsid w:val="00B732B8"/>
    <w:rsid w:val="00B73A64"/>
    <w:rsid w:val="00B77171"/>
    <w:rsid w:val="00B77DB6"/>
    <w:rsid w:val="00B8053D"/>
    <w:rsid w:val="00B809CC"/>
    <w:rsid w:val="00B82099"/>
    <w:rsid w:val="00B8275B"/>
    <w:rsid w:val="00B828B8"/>
    <w:rsid w:val="00B84548"/>
    <w:rsid w:val="00B850D6"/>
    <w:rsid w:val="00B858ED"/>
    <w:rsid w:val="00B87704"/>
    <w:rsid w:val="00B87D36"/>
    <w:rsid w:val="00B901E3"/>
    <w:rsid w:val="00B90250"/>
    <w:rsid w:val="00B91ABB"/>
    <w:rsid w:val="00B93401"/>
    <w:rsid w:val="00B9493E"/>
    <w:rsid w:val="00B978B2"/>
    <w:rsid w:val="00BA2970"/>
    <w:rsid w:val="00BA43F8"/>
    <w:rsid w:val="00BA47FF"/>
    <w:rsid w:val="00BA4D6B"/>
    <w:rsid w:val="00BA4EEC"/>
    <w:rsid w:val="00BA6459"/>
    <w:rsid w:val="00BA6906"/>
    <w:rsid w:val="00BA73E1"/>
    <w:rsid w:val="00BB1E7B"/>
    <w:rsid w:val="00BB222F"/>
    <w:rsid w:val="00BB22ED"/>
    <w:rsid w:val="00BB24EB"/>
    <w:rsid w:val="00BB366F"/>
    <w:rsid w:val="00BB3894"/>
    <w:rsid w:val="00BB42B6"/>
    <w:rsid w:val="00BC18D7"/>
    <w:rsid w:val="00BC1D09"/>
    <w:rsid w:val="00BC3D1B"/>
    <w:rsid w:val="00BC4FB5"/>
    <w:rsid w:val="00BC55EE"/>
    <w:rsid w:val="00BC648E"/>
    <w:rsid w:val="00BD0C0B"/>
    <w:rsid w:val="00BD24AA"/>
    <w:rsid w:val="00BD253B"/>
    <w:rsid w:val="00BD49EF"/>
    <w:rsid w:val="00BD73EB"/>
    <w:rsid w:val="00BD7A83"/>
    <w:rsid w:val="00BE404D"/>
    <w:rsid w:val="00BE44AD"/>
    <w:rsid w:val="00BE60F9"/>
    <w:rsid w:val="00BE7F40"/>
    <w:rsid w:val="00BF09EF"/>
    <w:rsid w:val="00BF1EC0"/>
    <w:rsid w:val="00BF2FF6"/>
    <w:rsid w:val="00BF326D"/>
    <w:rsid w:val="00BF3639"/>
    <w:rsid w:val="00BF3A00"/>
    <w:rsid w:val="00BF3D67"/>
    <w:rsid w:val="00BF42F7"/>
    <w:rsid w:val="00BF5B72"/>
    <w:rsid w:val="00BF63B4"/>
    <w:rsid w:val="00BF68DA"/>
    <w:rsid w:val="00BF7649"/>
    <w:rsid w:val="00C01034"/>
    <w:rsid w:val="00C01583"/>
    <w:rsid w:val="00C017B1"/>
    <w:rsid w:val="00C01926"/>
    <w:rsid w:val="00C02480"/>
    <w:rsid w:val="00C037FB"/>
    <w:rsid w:val="00C05E5D"/>
    <w:rsid w:val="00C06FF3"/>
    <w:rsid w:val="00C071A8"/>
    <w:rsid w:val="00C0730F"/>
    <w:rsid w:val="00C07E9F"/>
    <w:rsid w:val="00C10968"/>
    <w:rsid w:val="00C116C8"/>
    <w:rsid w:val="00C11F23"/>
    <w:rsid w:val="00C121FF"/>
    <w:rsid w:val="00C127B2"/>
    <w:rsid w:val="00C1336D"/>
    <w:rsid w:val="00C156E7"/>
    <w:rsid w:val="00C20733"/>
    <w:rsid w:val="00C20EEA"/>
    <w:rsid w:val="00C246EA"/>
    <w:rsid w:val="00C24EA2"/>
    <w:rsid w:val="00C25AFA"/>
    <w:rsid w:val="00C25E17"/>
    <w:rsid w:val="00C30D00"/>
    <w:rsid w:val="00C3116F"/>
    <w:rsid w:val="00C32720"/>
    <w:rsid w:val="00C34941"/>
    <w:rsid w:val="00C359D7"/>
    <w:rsid w:val="00C36ABD"/>
    <w:rsid w:val="00C37F67"/>
    <w:rsid w:val="00C41744"/>
    <w:rsid w:val="00C459E7"/>
    <w:rsid w:val="00C45ABF"/>
    <w:rsid w:val="00C46C81"/>
    <w:rsid w:val="00C50E04"/>
    <w:rsid w:val="00C517F7"/>
    <w:rsid w:val="00C538FC"/>
    <w:rsid w:val="00C53DC1"/>
    <w:rsid w:val="00C54E09"/>
    <w:rsid w:val="00C560E6"/>
    <w:rsid w:val="00C6026F"/>
    <w:rsid w:val="00C61279"/>
    <w:rsid w:val="00C61F1C"/>
    <w:rsid w:val="00C62967"/>
    <w:rsid w:val="00C62A17"/>
    <w:rsid w:val="00C64166"/>
    <w:rsid w:val="00C643FF"/>
    <w:rsid w:val="00C64DAC"/>
    <w:rsid w:val="00C66AA3"/>
    <w:rsid w:val="00C66E92"/>
    <w:rsid w:val="00C67531"/>
    <w:rsid w:val="00C7059D"/>
    <w:rsid w:val="00C70D9E"/>
    <w:rsid w:val="00C71292"/>
    <w:rsid w:val="00C73534"/>
    <w:rsid w:val="00C73CCC"/>
    <w:rsid w:val="00C73FCB"/>
    <w:rsid w:val="00C740F1"/>
    <w:rsid w:val="00C750F1"/>
    <w:rsid w:val="00C75873"/>
    <w:rsid w:val="00C773FF"/>
    <w:rsid w:val="00C77ADE"/>
    <w:rsid w:val="00C80B02"/>
    <w:rsid w:val="00C810E1"/>
    <w:rsid w:val="00C82680"/>
    <w:rsid w:val="00C83349"/>
    <w:rsid w:val="00C83538"/>
    <w:rsid w:val="00C838F4"/>
    <w:rsid w:val="00C84005"/>
    <w:rsid w:val="00C8582E"/>
    <w:rsid w:val="00C926C1"/>
    <w:rsid w:val="00C92A7A"/>
    <w:rsid w:val="00C94C10"/>
    <w:rsid w:val="00C953B5"/>
    <w:rsid w:val="00C9577D"/>
    <w:rsid w:val="00C9589C"/>
    <w:rsid w:val="00C95A4C"/>
    <w:rsid w:val="00C9688C"/>
    <w:rsid w:val="00C97495"/>
    <w:rsid w:val="00CA10E9"/>
    <w:rsid w:val="00CA1524"/>
    <w:rsid w:val="00CA31CE"/>
    <w:rsid w:val="00CA3CCA"/>
    <w:rsid w:val="00CA3E71"/>
    <w:rsid w:val="00CA43C7"/>
    <w:rsid w:val="00CA6308"/>
    <w:rsid w:val="00CA645F"/>
    <w:rsid w:val="00CA78AE"/>
    <w:rsid w:val="00CB0389"/>
    <w:rsid w:val="00CB2074"/>
    <w:rsid w:val="00CB2BDD"/>
    <w:rsid w:val="00CB7028"/>
    <w:rsid w:val="00CB7130"/>
    <w:rsid w:val="00CB728B"/>
    <w:rsid w:val="00CB75FC"/>
    <w:rsid w:val="00CC039C"/>
    <w:rsid w:val="00CC05A8"/>
    <w:rsid w:val="00CC2374"/>
    <w:rsid w:val="00CC252C"/>
    <w:rsid w:val="00CC73F0"/>
    <w:rsid w:val="00CC7B98"/>
    <w:rsid w:val="00CD1171"/>
    <w:rsid w:val="00CD2D89"/>
    <w:rsid w:val="00CD37CC"/>
    <w:rsid w:val="00CD6B97"/>
    <w:rsid w:val="00CE07A9"/>
    <w:rsid w:val="00CE1388"/>
    <w:rsid w:val="00CE1CB5"/>
    <w:rsid w:val="00CE3986"/>
    <w:rsid w:val="00CE533F"/>
    <w:rsid w:val="00CE7DE1"/>
    <w:rsid w:val="00CE7E22"/>
    <w:rsid w:val="00CE7ED8"/>
    <w:rsid w:val="00CF6EC5"/>
    <w:rsid w:val="00D00936"/>
    <w:rsid w:val="00D00EE8"/>
    <w:rsid w:val="00D013D3"/>
    <w:rsid w:val="00D01F16"/>
    <w:rsid w:val="00D02205"/>
    <w:rsid w:val="00D03BEC"/>
    <w:rsid w:val="00D05335"/>
    <w:rsid w:val="00D053CD"/>
    <w:rsid w:val="00D070F1"/>
    <w:rsid w:val="00D07CB8"/>
    <w:rsid w:val="00D104E3"/>
    <w:rsid w:val="00D13540"/>
    <w:rsid w:val="00D13616"/>
    <w:rsid w:val="00D1510D"/>
    <w:rsid w:val="00D16201"/>
    <w:rsid w:val="00D20D5F"/>
    <w:rsid w:val="00D21FDF"/>
    <w:rsid w:val="00D22EEC"/>
    <w:rsid w:val="00D23126"/>
    <w:rsid w:val="00D248FE"/>
    <w:rsid w:val="00D271B1"/>
    <w:rsid w:val="00D27574"/>
    <w:rsid w:val="00D27E99"/>
    <w:rsid w:val="00D33192"/>
    <w:rsid w:val="00D3399A"/>
    <w:rsid w:val="00D3422D"/>
    <w:rsid w:val="00D34AE4"/>
    <w:rsid w:val="00D3518A"/>
    <w:rsid w:val="00D351F3"/>
    <w:rsid w:val="00D414C0"/>
    <w:rsid w:val="00D416AE"/>
    <w:rsid w:val="00D43772"/>
    <w:rsid w:val="00D45A7C"/>
    <w:rsid w:val="00D50D0E"/>
    <w:rsid w:val="00D50EB9"/>
    <w:rsid w:val="00D525A5"/>
    <w:rsid w:val="00D52A27"/>
    <w:rsid w:val="00D53507"/>
    <w:rsid w:val="00D54B33"/>
    <w:rsid w:val="00D55B22"/>
    <w:rsid w:val="00D55BD0"/>
    <w:rsid w:val="00D57633"/>
    <w:rsid w:val="00D57ACB"/>
    <w:rsid w:val="00D600A9"/>
    <w:rsid w:val="00D6035A"/>
    <w:rsid w:val="00D612BA"/>
    <w:rsid w:val="00D61B1D"/>
    <w:rsid w:val="00D62C9F"/>
    <w:rsid w:val="00D62EDF"/>
    <w:rsid w:val="00D64E79"/>
    <w:rsid w:val="00D6589E"/>
    <w:rsid w:val="00D671D4"/>
    <w:rsid w:val="00D70CE2"/>
    <w:rsid w:val="00D7184F"/>
    <w:rsid w:val="00D73042"/>
    <w:rsid w:val="00D742AE"/>
    <w:rsid w:val="00D74E08"/>
    <w:rsid w:val="00D75425"/>
    <w:rsid w:val="00D75AA9"/>
    <w:rsid w:val="00D75DAE"/>
    <w:rsid w:val="00D76B0D"/>
    <w:rsid w:val="00D770EB"/>
    <w:rsid w:val="00D80198"/>
    <w:rsid w:val="00D8140F"/>
    <w:rsid w:val="00D82577"/>
    <w:rsid w:val="00D82948"/>
    <w:rsid w:val="00D83722"/>
    <w:rsid w:val="00D901C5"/>
    <w:rsid w:val="00D90821"/>
    <w:rsid w:val="00D909B8"/>
    <w:rsid w:val="00D910C3"/>
    <w:rsid w:val="00D92578"/>
    <w:rsid w:val="00D92B41"/>
    <w:rsid w:val="00D9373D"/>
    <w:rsid w:val="00D93B83"/>
    <w:rsid w:val="00D93E31"/>
    <w:rsid w:val="00D94EB1"/>
    <w:rsid w:val="00D94EC4"/>
    <w:rsid w:val="00D959F2"/>
    <w:rsid w:val="00D96517"/>
    <w:rsid w:val="00D96BFF"/>
    <w:rsid w:val="00D96EE6"/>
    <w:rsid w:val="00D978D0"/>
    <w:rsid w:val="00DA065C"/>
    <w:rsid w:val="00DA218F"/>
    <w:rsid w:val="00DA3338"/>
    <w:rsid w:val="00DA3FB1"/>
    <w:rsid w:val="00DA4977"/>
    <w:rsid w:val="00DA6120"/>
    <w:rsid w:val="00DA6EB0"/>
    <w:rsid w:val="00DB1208"/>
    <w:rsid w:val="00DB1722"/>
    <w:rsid w:val="00DB278E"/>
    <w:rsid w:val="00DB3D23"/>
    <w:rsid w:val="00DB5E79"/>
    <w:rsid w:val="00DB6695"/>
    <w:rsid w:val="00DB6A96"/>
    <w:rsid w:val="00DB6F06"/>
    <w:rsid w:val="00DB78DD"/>
    <w:rsid w:val="00DC0792"/>
    <w:rsid w:val="00DC07A0"/>
    <w:rsid w:val="00DC18A1"/>
    <w:rsid w:val="00DC2CDC"/>
    <w:rsid w:val="00DC3458"/>
    <w:rsid w:val="00DC36B7"/>
    <w:rsid w:val="00DC3783"/>
    <w:rsid w:val="00DC385F"/>
    <w:rsid w:val="00DC57D0"/>
    <w:rsid w:val="00DC5AE5"/>
    <w:rsid w:val="00DC6105"/>
    <w:rsid w:val="00DC6870"/>
    <w:rsid w:val="00DC7616"/>
    <w:rsid w:val="00DC780D"/>
    <w:rsid w:val="00DD024F"/>
    <w:rsid w:val="00DD1274"/>
    <w:rsid w:val="00DD1673"/>
    <w:rsid w:val="00DD1CD1"/>
    <w:rsid w:val="00DD2439"/>
    <w:rsid w:val="00DD27B5"/>
    <w:rsid w:val="00DD3025"/>
    <w:rsid w:val="00DD7141"/>
    <w:rsid w:val="00DD735F"/>
    <w:rsid w:val="00DD77A3"/>
    <w:rsid w:val="00DE05FE"/>
    <w:rsid w:val="00DE305E"/>
    <w:rsid w:val="00DE591E"/>
    <w:rsid w:val="00DE6C66"/>
    <w:rsid w:val="00DE7586"/>
    <w:rsid w:val="00DE78BF"/>
    <w:rsid w:val="00DF18F2"/>
    <w:rsid w:val="00DF510A"/>
    <w:rsid w:val="00DF66BC"/>
    <w:rsid w:val="00DF7582"/>
    <w:rsid w:val="00E0194A"/>
    <w:rsid w:val="00E02C9B"/>
    <w:rsid w:val="00E02C9D"/>
    <w:rsid w:val="00E03DE9"/>
    <w:rsid w:val="00E03E32"/>
    <w:rsid w:val="00E041CB"/>
    <w:rsid w:val="00E04997"/>
    <w:rsid w:val="00E05E84"/>
    <w:rsid w:val="00E1138F"/>
    <w:rsid w:val="00E117E7"/>
    <w:rsid w:val="00E11926"/>
    <w:rsid w:val="00E12405"/>
    <w:rsid w:val="00E1437E"/>
    <w:rsid w:val="00E147BE"/>
    <w:rsid w:val="00E15EC2"/>
    <w:rsid w:val="00E1603B"/>
    <w:rsid w:val="00E17330"/>
    <w:rsid w:val="00E17B51"/>
    <w:rsid w:val="00E20571"/>
    <w:rsid w:val="00E206A0"/>
    <w:rsid w:val="00E218C1"/>
    <w:rsid w:val="00E21BA1"/>
    <w:rsid w:val="00E24216"/>
    <w:rsid w:val="00E24770"/>
    <w:rsid w:val="00E2594C"/>
    <w:rsid w:val="00E323D9"/>
    <w:rsid w:val="00E32A08"/>
    <w:rsid w:val="00E32DD7"/>
    <w:rsid w:val="00E33D59"/>
    <w:rsid w:val="00E34449"/>
    <w:rsid w:val="00E34880"/>
    <w:rsid w:val="00E353C1"/>
    <w:rsid w:val="00E35BDD"/>
    <w:rsid w:val="00E35E31"/>
    <w:rsid w:val="00E36201"/>
    <w:rsid w:val="00E3720C"/>
    <w:rsid w:val="00E45441"/>
    <w:rsid w:val="00E45F02"/>
    <w:rsid w:val="00E46463"/>
    <w:rsid w:val="00E47156"/>
    <w:rsid w:val="00E52640"/>
    <w:rsid w:val="00E527CD"/>
    <w:rsid w:val="00E5751C"/>
    <w:rsid w:val="00E57730"/>
    <w:rsid w:val="00E61B77"/>
    <w:rsid w:val="00E63898"/>
    <w:rsid w:val="00E6600A"/>
    <w:rsid w:val="00E66294"/>
    <w:rsid w:val="00E67F15"/>
    <w:rsid w:val="00E70907"/>
    <w:rsid w:val="00E70AC2"/>
    <w:rsid w:val="00E70C2F"/>
    <w:rsid w:val="00E71058"/>
    <w:rsid w:val="00E71831"/>
    <w:rsid w:val="00E71A44"/>
    <w:rsid w:val="00E71BE3"/>
    <w:rsid w:val="00E71EF0"/>
    <w:rsid w:val="00E720F0"/>
    <w:rsid w:val="00E72725"/>
    <w:rsid w:val="00E73B7D"/>
    <w:rsid w:val="00E73C18"/>
    <w:rsid w:val="00E74C2F"/>
    <w:rsid w:val="00E75BFA"/>
    <w:rsid w:val="00E76A06"/>
    <w:rsid w:val="00E7705A"/>
    <w:rsid w:val="00E77336"/>
    <w:rsid w:val="00E77C54"/>
    <w:rsid w:val="00E800FF"/>
    <w:rsid w:val="00E81D5E"/>
    <w:rsid w:val="00E8406C"/>
    <w:rsid w:val="00E8532B"/>
    <w:rsid w:val="00E86B6B"/>
    <w:rsid w:val="00E9028A"/>
    <w:rsid w:val="00E9093E"/>
    <w:rsid w:val="00E91516"/>
    <w:rsid w:val="00E91BA9"/>
    <w:rsid w:val="00E927EA"/>
    <w:rsid w:val="00E9486A"/>
    <w:rsid w:val="00E9533E"/>
    <w:rsid w:val="00E96838"/>
    <w:rsid w:val="00E97277"/>
    <w:rsid w:val="00E97ED7"/>
    <w:rsid w:val="00E97F5C"/>
    <w:rsid w:val="00EA005D"/>
    <w:rsid w:val="00EA0982"/>
    <w:rsid w:val="00EA0D29"/>
    <w:rsid w:val="00EA166F"/>
    <w:rsid w:val="00EA20D8"/>
    <w:rsid w:val="00EA2B70"/>
    <w:rsid w:val="00EA339F"/>
    <w:rsid w:val="00EA461B"/>
    <w:rsid w:val="00EA508A"/>
    <w:rsid w:val="00EA560C"/>
    <w:rsid w:val="00EA670C"/>
    <w:rsid w:val="00EA6B41"/>
    <w:rsid w:val="00EB05E3"/>
    <w:rsid w:val="00EB2483"/>
    <w:rsid w:val="00EB3FFF"/>
    <w:rsid w:val="00EB47DB"/>
    <w:rsid w:val="00EB49A7"/>
    <w:rsid w:val="00EB4A47"/>
    <w:rsid w:val="00EB4D60"/>
    <w:rsid w:val="00EB6F49"/>
    <w:rsid w:val="00EC06AC"/>
    <w:rsid w:val="00EC0C12"/>
    <w:rsid w:val="00EC4D08"/>
    <w:rsid w:val="00EC4F64"/>
    <w:rsid w:val="00EC6F42"/>
    <w:rsid w:val="00ED0D44"/>
    <w:rsid w:val="00ED13A2"/>
    <w:rsid w:val="00ED2545"/>
    <w:rsid w:val="00ED3328"/>
    <w:rsid w:val="00ED50F9"/>
    <w:rsid w:val="00ED6A78"/>
    <w:rsid w:val="00ED7F5D"/>
    <w:rsid w:val="00EE0062"/>
    <w:rsid w:val="00EE14EE"/>
    <w:rsid w:val="00EE3D5E"/>
    <w:rsid w:val="00EE4668"/>
    <w:rsid w:val="00EE516D"/>
    <w:rsid w:val="00EE6335"/>
    <w:rsid w:val="00EE66FD"/>
    <w:rsid w:val="00EE6B8B"/>
    <w:rsid w:val="00EF1FDC"/>
    <w:rsid w:val="00EF20FC"/>
    <w:rsid w:val="00EF33F4"/>
    <w:rsid w:val="00EF37D1"/>
    <w:rsid w:val="00EF3C03"/>
    <w:rsid w:val="00EF60C9"/>
    <w:rsid w:val="00F0692B"/>
    <w:rsid w:val="00F06AC7"/>
    <w:rsid w:val="00F07197"/>
    <w:rsid w:val="00F077AD"/>
    <w:rsid w:val="00F07825"/>
    <w:rsid w:val="00F103EE"/>
    <w:rsid w:val="00F108A4"/>
    <w:rsid w:val="00F11836"/>
    <w:rsid w:val="00F11891"/>
    <w:rsid w:val="00F11F42"/>
    <w:rsid w:val="00F121D3"/>
    <w:rsid w:val="00F137CC"/>
    <w:rsid w:val="00F137E2"/>
    <w:rsid w:val="00F13EA8"/>
    <w:rsid w:val="00F142E8"/>
    <w:rsid w:val="00F173DA"/>
    <w:rsid w:val="00F176D1"/>
    <w:rsid w:val="00F219E0"/>
    <w:rsid w:val="00F21FBC"/>
    <w:rsid w:val="00F22753"/>
    <w:rsid w:val="00F22E0D"/>
    <w:rsid w:val="00F23455"/>
    <w:rsid w:val="00F23821"/>
    <w:rsid w:val="00F26341"/>
    <w:rsid w:val="00F264F8"/>
    <w:rsid w:val="00F27852"/>
    <w:rsid w:val="00F27D05"/>
    <w:rsid w:val="00F303B6"/>
    <w:rsid w:val="00F30871"/>
    <w:rsid w:val="00F31753"/>
    <w:rsid w:val="00F34171"/>
    <w:rsid w:val="00F36421"/>
    <w:rsid w:val="00F36BAB"/>
    <w:rsid w:val="00F41C3E"/>
    <w:rsid w:val="00F42D9A"/>
    <w:rsid w:val="00F43625"/>
    <w:rsid w:val="00F452D8"/>
    <w:rsid w:val="00F456BD"/>
    <w:rsid w:val="00F464BE"/>
    <w:rsid w:val="00F51572"/>
    <w:rsid w:val="00F52A68"/>
    <w:rsid w:val="00F564B4"/>
    <w:rsid w:val="00F616E6"/>
    <w:rsid w:val="00F62164"/>
    <w:rsid w:val="00F62703"/>
    <w:rsid w:val="00F62D86"/>
    <w:rsid w:val="00F674AD"/>
    <w:rsid w:val="00F67EC6"/>
    <w:rsid w:val="00F70227"/>
    <w:rsid w:val="00F70A66"/>
    <w:rsid w:val="00F70E25"/>
    <w:rsid w:val="00F807A5"/>
    <w:rsid w:val="00F810AF"/>
    <w:rsid w:val="00F81BE0"/>
    <w:rsid w:val="00F8260C"/>
    <w:rsid w:val="00F84CCD"/>
    <w:rsid w:val="00F85209"/>
    <w:rsid w:val="00F8735D"/>
    <w:rsid w:val="00F87784"/>
    <w:rsid w:val="00F90B25"/>
    <w:rsid w:val="00F916DD"/>
    <w:rsid w:val="00F92457"/>
    <w:rsid w:val="00F93755"/>
    <w:rsid w:val="00F9454F"/>
    <w:rsid w:val="00F962F0"/>
    <w:rsid w:val="00F96449"/>
    <w:rsid w:val="00F96E07"/>
    <w:rsid w:val="00FA0095"/>
    <w:rsid w:val="00FA0A06"/>
    <w:rsid w:val="00FA13E2"/>
    <w:rsid w:val="00FA26B9"/>
    <w:rsid w:val="00FA2D97"/>
    <w:rsid w:val="00FA4553"/>
    <w:rsid w:val="00FA516E"/>
    <w:rsid w:val="00FA561C"/>
    <w:rsid w:val="00FA5ED0"/>
    <w:rsid w:val="00FA647E"/>
    <w:rsid w:val="00FA7338"/>
    <w:rsid w:val="00FA7777"/>
    <w:rsid w:val="00FA7F0D"/>
    <w:rsid w:val="00FB0529"/>
    <w:rsid w:val="00FB19C2"/>
    <w:rsid w:val="00FB1A49"/>
    <w:rsid w:val="00FB1BDA"/>
    <w:rsid w:val="00FB2007"/>
    <w:rsid w:val="00FB2851"/>
    <w:rsid w:val="00FB29CB"/>
    <w:rsid w:val="00FB513A"/>
    <w:rsid w:val="00FB52C6"/>
    <w:rsid w:val="00FB5C66"/>
    <w:rsid w:val="00FB5F33"/>
    <w:rsid w:val="00FB5FD7"/>
    <w:rsid w:val="00FB6826"/>
    <w:rsid w:val="00FB7748"/>
    <w:rsid w:val="00FB7F73"/>
    <w:rsid w:val="00FC360A"/>
    <w:rsid w:val="00FC425D"/>
    <w:rsid w:val="00FC50E2"/>
    <w:rsid w:val="00FC6181"/>
    <w:rsid w:val="00FD103D"/>
    <w:rsid w:val="00FD286D"/>
    <w:rsid w:val="00FD3169"/>
    <w:rsid w:val="00FD3FF4"/>
    <w:rsid w:val="00FD53D4"/>
    <w:rsid w:val="00FE0A55"/>
    <w:rsid w:val="00FE0C77"/>
    <w:rsid w:val="00FE0DF2"/>
    <w:rsid w:val="00FE1FC6"/>
    <w:rsid w:val="00FE2497"/>
    <w:rsid w:val="00FE2AD7"/>
    <w:rsid w:val="00FE34F4"/>
    <w:rsid w:val="00FE5E42"/>
    <w:rsid w:val="00FF0A2A"/>
    <w:rsid w:val="00FF1397"/>
    <w:rsid w:val="00FF1A21"/>
    <w:rsid w:val="00FF1F94"/>
    <w:rsid w:val="00FF5DBB"/>
    <w:rsid w:val="00FF64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A5C5E6D"/>
  <w15:docId w15:val="{7996EAAE-D46E-4B4E-82C3-175D9B44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F1E48"/>
  </w:style>
  <w:style w:type="paragraph" w:styleId="Nagwek5">
    <w:name w:val="heading 5"/>
    <w:basedOn w:val="Normalny"/>
    <w:next w:val="Normalny"/>
    <w:link w:val="Nagwek5Znak"/>
    <w:uiPriority w:val="99"/>
    <w:qFormat/>
    <w:rsid w:val="00AF1E48"/>
    <w:pPr>
      <w:spacing w:before="240" w:after="60"/>
      <w:outlineLvl w:val="4"/>
    </w:pPr>
    <w:rPr>
      <w:b/>
      <w:bCs/>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link w:val="Nagwek5"/>
    <w:uiPriority w:val="99"/>
    <w:semiHidden/>
    <w:locked/>
    <w:rsid w:val="008169C0"/>
    <w:rPr>
      <w:rFonts w:ascii="Calibri" w:hAnsi="Calibri" w:cs="Times New Roman"/>
      <w:b/>
      <w:bCs/>
      <w:i/>
      <w:iCs/>
      <w:sz w:val="26"/>
      <w:szCs w:val="26"/>
    </w:rPr>
  </w:style>
  <w:style w:type="character" w:styleId="Hipercze">
    <w:name w:val="Hyperlink"/>
    <w:uiPriority w:val="99"/>
    <w:rsid w:val="00AF1E48"/>
    <w:rPr>
      <w:rFonts w:cs="Times New Roman"/>
    </w:rPr>
  </w:style>
  <w:style w:type="paragraph" w:styleId="Tytu">
    <w:name w:val="Title"/>
    <w:basedOn w:val="Normalny"/>
    <w:link w:val="TytuZnak"/>
    <w:uiPriority w:val="99"/>
    <w:qFormat/>
    <w:rsid w:val="00AF1E48"/>
    <w:pPr>
      <w:jc w:val="center"/>
    </w:pPr>
    <w:rPr>
      <w:b/>
      <w:smallCaps/>
      <w:shadow/>
      <w:color w:val="000000"/>
      <w:sz w:val="32"/>
    </w:rPr>
  </w:style>
  <w:style w:type="character" w:customStyle="1" w:styleId="TytuZnak">
    <w:name w:val="Tytuł Znak"/>
    <w:link w:val="Tytu"/>
    <w:uiPriority w:val="99"/>
    <w:locked/>
    <w:rsid w:val="008169C0"/>
    <w:rPr>
      <w:rFonts w:ascii="Cambria" w:hAnsi="Cambria" w:cs="Times New Roman"/>
      <w:b/>
      <w:bCs/>
      <w:kern w:val="28"/>
      <w:sz w:val="32"/>
      <w:szCs w:val="32"/>
    </w:rPr>
  </w:style>
  <w:style w:type="paragraph" w:styleId="Tekstpodstawowywcity">
    <w:name w:val="Body Text Indent"/>
    <w:basedOn w:val="Normalny"/>
    <w:link w:val="TekstpodstawowywcityZnak"/>
    <w:uiPriority w:val="99"/>
    <w:rsid w:val="00AF1E48"/>
    <w:pPr>
      <w:ind w:left="360"/>
      <w:jc w:val="both"/>
    </w:pPr>
    <w:rPr>
      <w:i/>
      <w:sz w:val="24"/>
    </w:rPr>
  </w:style>
  <w:style w:type="character" w:customStyle="1" w:styleId="TekstpodstawowywcityZnak">
    <w:name w:val="Tekst podstawowy wcięty Znak"/>
    <w:link w:val="Tekstpodstawowywcity"/>
    <w:uiPriority w:val="99"/>
    <w:semiHidden/>
    <w:locked/>
    <w:rsid w:val="008169C0"/>
    <w:rPr>
      <w:rFonts w:cs="Times New Roman"/>
      <w:sz w:val="20"/>
      <w:szCs w:val="20"/>
    </w:rPr>
  </w:style>
  <w:style w:type="paragraph" w:styleId="Tekstpodstawowy2">
    <w:name w:val="Body Text 2"/>
    <w:basedOn w:val="Normalny"/>
    <w:link w:val="Tekstpodstawowy2Znak"/>
    <w:rsid w:val="00AF1E48"/>
    <w:pPr>
      <w:jc w:val="both"/>
    </w:pPr>
    <w:rPr>
      <w:sz w:val="24"/>
    </w:rPr>
  </w:style>
  <w:style w:type="character" w:customStyle="1" w:styleId="Tekstpodstawowy2Znak">
    <w:name w:val="Tekst podstawowy 2 Znak"/>
    <w:link w:val="Tekstpodstawowy2"/>
    <w:locked/>
    <w:rsid w:val="008169C0"/>
    <w:rPr>
      <w:rFonts w:cs="Times New Roman"/>
      <w:sz w:val="20"/>
      <w:szCs w:val="20"/>
    </w:rPr>
  </w:style>
  <w:style w:type="paragraph" w:styleId="Tekstpodstawowy3">
    <w:name w:val="Body Text 3"/>
    <w:basedOn w:val="Normalny"/>
    <w:link w:val="Tekstpodstawowy3Znak"/>
    <w:uiPriority w:val="99"/>
    <w:rsid w:val="00AF1E48"/>
    <w:pPr>
      <w:jc w:val="both"/>
    </w:pPr>
    <w:rPr>
      <w:color w:val="FF0000"/>
      <w:sz w:val="22"/>
    </w:rPr>
  </w:style>
  <w:style w:type="character" w:customStyle="1" w:styleId="Tekstpodstawowy3Znak">
    <w:name w:val="Tekst podstawowy 3 Znak"/>
    <w:link w:val="Tekstpodstawowy3"/>
    <w:uiPriority w:val="99"/>
    <w:semiHidden/>
    <w:locked/>
    <w:rsid w:val="008169C0"/>
    <w:rPr>
      <w:rFonts w:cs="Times New Roman"/>
      <w:sz w:val="16"/>
      <w:szCs w:val="16"/>
    </w:rPr>
  </w:style>
  <w:style w:type="paragraph" w:styleId="Tekstpodstawowywcity2">
    <w:name w:val="Body Text Indent 2"/>
    <w:basedOn w:val="Normalny"/>
    <w:link w:val="Tekstpodstawowywcity2Znak"/>
    <w:uiPriority w:val="99"/>
    <w:rsid w:val="00AF1E48"/>
    <w:pPr>
      <w:ind w:left="142" w:hanging="142"/>
      <w:jc w:val="both"/>
    </w:pPr>
  </w:style>
  <w:style w:type="character" w:customStyle="1" w:styleId="Tekstpodstawowywcity2Znak">
    <w:name w:val="Tekst podstawowy wcięty 2 Znak"/>
    <w:link w:val="Tekstpodstawowywcity2"/>
    <w:uiPriority w:val="99"/>
    <w:semiHidden/>
    <w:locked/>
    <w:rsid w:val="008169C0"/>
    <w:rPr>
      <w:rFonts w:cs="Times New Roman"/>
      <w:sz w:val="20"/>
      <w:szCs w:val="20"/>
    </w:rPr>
  </w:style>
  <w:style w:type="paragraph" w:styleId="Tekstpodstawowywcity3">
    <w:name w:val="Body Text Indent 3"/>
    <w:basedOn w:val="Normalny"/>
    <w:link w:val="Tekstpodstawowywcity3Znak"/>
    <w:uiPriority w:val="99"/>
    <w:rsid w:val="00AF1E48"/>
    <w:pPr>
      <w:ind w:left="709"/>
    </w:pPr>
  </w:style>
  <w:style w:type="character" w:customStyle="1" w:styleId="Tekstpodstawowywcity3Znak">
    <w:name w:val="Tekst podstawowy wcięty 3 Znak"/>
    <w:link w:val="Tekstpodstawowywcity3"/>
    <w:uiPriority w:val="99"/>
    <w:semiHidden/>
    <w:locked/>
    <w:rsid w:val="008169C0"/>
    <w:rPr>
      <w:rFonts w:cs="Times New Roman"/>
      <w:sz w:val="16"/>
      <w:szCs w:val="16"/>
    </w:rPr>
  </w:style>
  <w:style w:type="paragraph" w:styleId="Tekstprzypisukocowego">
    <w:name w:val="endnote text"/>
    <w:basedOn w:val="Normalny"/>
    <w:link w:val="TekstprzypisukocowegoZnak"/>
    <w:uiPriority w:val="99"/>
    <w:semiHidden/>
    <w:rsid w:val="00E97277"/>
  </w:style>
  <w:style w:type="character" w:customStyle="1" w:styleId="TekstprzypisukocowegoZnak">
    <w:name w:val="Tekst przypisu końcowego Znak"/>
    <w:link w:val="Tekstprzypisukocowego"/>
    <w:uiPriority w:val="99"/>
    <w:semiHidden/>
    <w:locked/>
    <w:rsid w:val="008169C0"/>
    <w:rPr>
      <w:rFonts w:cs="Times New Roman"/>
      <w:sz w:val="20"/>
      <w:szCs w:val="20"/>
    </w:rPr>
  </w:style>
  <w:style w:type="character" w:styleId="Odwoanieprzypisukocowego">
    <w:name w:val="endnote reference"/>
    <w:uiPriority w:val="99"/>
    <w:semiHidden/>
    <w:rsid w:val="00E97277"/>
    <w:rPr>
      <w:rFonts w:cs="Times New Roman"/>
      <w:vertAlign w:val="superscript"/>
    </w:rPr>
  </w:style>
  <w:style w:type="paragraph" w:styleId="Tekstdymka">
    <w:name w:val="Balloon Text"/>
    <w:basedOn w:val="Normalny"/>
    <w:link w:val="TekstdymkaZnak"/>
    <w:uiPriority w:val="99"/>
    <w:semiHidden/>
    <w:rsid w:val="00ED0D44"/>
    <w:rPr>
      <w:rFonts w:ascii="Tahoma" w:hAnsi="Tahoma" w:cs="Tahoma"/>
      <w:sz w:val="16"/>
      <w:szCs w:val="16"/>
    </w:rPr>
  </w:style>
  <w:style w:type="character" w:customStyle="1" w:styleId="TekstdymkaZnak">
    <w:name w:val="Tekst dymka Znak"/>
    <w:link w:val="Tekstdymka"/>
    <w:uiPriority w:val="99"/>
    <w:semiHidden/>
    <w:locked/>
    <w:rsid w:val="008169C0"/>
    <w:rPr>
      <w:rFonts w:cs="Times New Roman"/>
      <w:sz w:val="2"/>
    </w:rPr>
  </w:style>
  <w:style w:type="paragraph" w:customStyle="1" w:styleId="Style22">
    <w:name w:val="Style22"/>
    <w:basedOn w:val="Normalny"/>
    <w:uiPriority w:val="99"/>
    <w:rsid w:val="004C080A"/>
    <w:pPr>
      <w:widowControl w:val="0"/>
      <w:autoSpaceDE w:val="0"/>
      <w:autoSpaceDN w:val="0"/>
      <w:adjustRightInd w:val="0"/>
    </w:pPr>
    <w:rPr>
      <w:sz w:val="24"/>
      <w:szCs w:val="24"/>
    </w:rPr>
  </w:style>
  <w:style w:type="character" w:customStyle="1" w:styleId="FontStyle43">
    <w:name w:val="Font Style43"/>
    <w:uiPriority w:val="99"/>
    <w:rsid w:val="004C080A"/>
    <w:rPr>
      <w:rFonts w:ascii="Times New Roman" w:hAnsi="Times New Roman" w:cs="Times New Roman"/>
      <w:b/>
      <w:bCs/>
      <w:sz w:val="20"/>
      <w:szCs w:val="20"/>
    </w:rPr>
  </w:style>
  <w:style w:type="character" w:customStyle="1" w:styleId="FontStyle44">
    <w:name w:val="Font Style44"/>
    <w:rsid w:val="00331C75"/>
    <w:rPr>
      <w:rFonts w:ascii="Times New Roman" w:hAnsi="Times New Roman" w:cs="Times New Roman"/>
      <w:sz w:val="20"/>
      <w:szCs w:val="20"/>
    </w:rPr>
  </w:style>
  <w:style w:type="paragraph" w:customStyle="1" w:styleId="Style5">
    <w:name w:val="Style5"/>
    <w:basedOn w:val="Normalny"/>
    <w:rsid w:val="00331C75"/>
    <w:pPr>
      <w:widowControl w:val="0"/>
      <w:autoSpaceDE w:val="0"/>
      <w:autoSpaceDN w:val="0"/>
      <w:adjustRightInd w:val="0"/>
    </w:pPr>
    <w:rPr>
      <w:sz w:val="24"/>
      <w:szCs w:val="24"/>
    </w:rPr>
  </w:style>
  <w:style w:type="paragraph" w:customStyle="1" w:styleId="Style36">
    <w:name w:val="Style36"/>
    <w:basedOn w:val="Normalny"/>
    <w:uiPriority w:val="99"/>
    <w:rsid w:val="00E73B7D"/>
    <w:pPr>
      <w:widowControl w:val="0"/>
      <w:autoSpaceDE w:val="0"/>
      <w:autoSpaceDN w:val="0"/>
      <w:adjustRightInd w:val="0"/>
    </w:pPr>
    <w:rPr>
      <w:sz w:val="24"/>
      <w:szCs w:val="24"/>
    </w:rPr>
  </w:style>
  <w:style w:type="paragraph" w:customStyle="1" w:styleId="Style38">
    <w:name w:val="Style38"/>
    <w:basedOn w:val="Normalny"/>
    <w:uiPriority w:val="99"/>
    <w:rsid w:val="00E73B7D"/>
    <w:pPr>
      <w:widowControl w:val="0"/>
      <w:autoSpaceDE w:val="0"/>
      <w:autoSpaceDN w:val="0"/>
      <w:adjustRightInd w:val="0"/>
    </w:pPr>
    <w:rPr>
      <w:sz w:val="24"/>
      <w:szCs w:val="24"/>
    </w:rPr>
  </w:style>
  <w:style w:type="paragraph" w:styleId="Stopka">
    <w:name w:val="footer"/>
    <w:basedOn w:val="Normalny"/>
    <w:link w:val="StopkaZnak"/>
    <w:uiPriority w:val="99"/>
    <w:rsid w:val="009344A5"/>
    <w:pPr>
      <w:tabs>
        <w:tab w:val="center" w:pos="4536"/>
        <w:tab w:val="right" w:pos="9072"/>
      </w:tabs>
    </w:pPr>
  </w:style>
  <w:style w:type="character" w:customStyle="1" w:styleId="StopkaZnak">
    <w:name w:val="Stopka Znak"/>
    <w:link w:val="Stopka"/>
    <w:uiPriority w:val="99"/>
    <w:semiHidden/>
    <w:locked/>
    <w:rsid w:val="008169C0"/>
    <w:rPr>
      <w:rFonts w:cs="Times New Roman"/>
      <w:sz w:val="20"/>
      <w:szCs w:val="20"/>
    </w:rPr>
  </w:style>
  <w:style w:type="character" w:styleId="Numerstrony">
    <w:name w:val="page number"/>
    <w:uiPriority w:val="99"/>
    <w:rsid w:val="009344A5"/>
    <w:rPr>
      <w:rFonts w:cs="Times New Roman"/>
    </w:rPr>
  </w:style>
  <w:style w:type="paragraph" w:styleId="Bezodstpw">
    <w:name w:val="No Spacing"/>
    <w:qFormat/>
    <w:rsid w:val="00BE404D"/>
  </w:style>
  <w:style w:type="paragraph" w:customStyle="1" w:styleId="Default">
    <w:name w:val="Default"/>
    <w:rsid w:val="00BE404D"/>
    <w:pPr>
      <w:autoSpaceDE w:val="0"/>
      <w:autoSpaceDN w:val="0"/>
      <w:adjustRightInd w:val="0"/>
    </w:pPr>
    <w:rPr>
      <w:rFonts w:ascii="Arial" w:eastAsia="Calibri" w:hAnsi="Arial" w:cs="Arial"/>
      <w:color w:val="000000"/>
      <w:sz w:val="24"/>
      <w:szCs w:val="24"/>
      <w:lang w:eastAsia="en-US"/>
    </w:rPr>
  </w:style>
  <w:style w:type="paragraph" w:styleId="Akapitzlist">
    <w:name w:val="List Paragraph"/>
    <w:aliases w:val="Asia 2  Akapit z listą,tekst normalny"/>
    <w:basedOn w:val="Normalny"/>
    <w:link w:val="AkapitzlistZnak"/>
    <w:uiPriority w:val="34"/>
    <w:qFormat/>
    <w:rsid w:val="00B12DAB"/>
    <w:pPr>
      <w:widowControl w:val="0"/>
      <w:autoSpaceDE w:val="0"/>
      <w:autoSpaceDN w:val="0"/>
      <w:adjustRightInd w:val="0"/>
      <w:ind w:left="720"/>
      <w:contextualSpacing/>
    </w:pPr>
    <w:rPr>
      <w:rFonts w:ascii="A" w:hAnsi="A"/>
    </w:rPr>
  </w:style>
  <w:style w:type="paragraph" w:styleId="Tekstpodstawowy">
    <w:name w:val="Body Text"/>
    <w:basedOn w:val="Normalny"/>
    <w:link w:val="TekstpodstawowyZnak"/>
    <w:uiPriority w:val="99"/>
    <w:semiHidden/>
    <w:unhideWhenUsed/>
    <w:locked/>
    <w:rsid w:val="00D3422D"/>
    <w:pPr>
      <w:spacing w:after="120"/>
    </w:pPr>
  </w:style>
  <w:style w:type="character" w:customStyle="1" w:styleId="TekstpodstawowyZnak">
    <w:name w:val="Tekst podstawowy Znak"/>
    <w:basedOn w:val="Domylnaczcionkaakapitu"/>
    <w:link w:val="Tekstpodstawowy"/>
    <w:uiPriority w:val="99"/>
    <w:semiHidden/>
    <w:rsid w:val="00D3422D"/>
  </w:style>
  <w:style w:type="character" w:customStyle="1" w:styleId="AkapitzlistZnak">
    <w:name w:val="Akapit z listą Znak"/>
    <w:aliases w:val="Asia 2  Akapit z listą Znak,tekst normalny Znak"/>
    <w:link w:val="Akapitzlist"/>
    <w:uiPriority w:val="34"/>
    <w:locked/>
    <w:rsid w:val="0052716A"/>
    <w:rPr>
      <w:rFonts w:ascii="A" w:hAnsi="A"/>
    </w:rPr>
  </w:style>
  <w:style w:type="character" w:styleId="Nierozpoznanawzmianka">
    <w:name w:val="Unresolved Mention"/>
    <w:uiPriority w:val="99"/>
    <w:semiHidden/>
    <w:unhideWhenUsed/>
    <w:rsid w:val="00026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44171">
      <w:bodyDiv w:val="1"/>
      <w:marLeft w:val="0"/>
      <w:marRight w:val="0"/>
      <w:marTop w:val="0"/>
      <w:marBottom w:val="0"/>
      <w:divBdr>
        <w:top w:val="none" w:sz="0" w:space="0" w:color="auto"/>
        <w:left w:val="none" w:sz="0" w:space="0" w:color="auto"/>
        <w:bottom w:val="none" w:sz="0" w:space="0" w:color="auto"/>
        <w:right w:val="none" w:sz="0" w:space="0" w:color="auto"/>
      </w:divBdr>
    </w:div>
    <w:div w:id="122040456">
      <w:bodyDiv w:val="1"/>
      <w:marLeft w:val="0"/>
      <w:marRight w:val="0"/>
      <w:marTop w:val="0"/>
      <w:marBottom w:val="0"/>
      <w:divBdr>
        <w:top w:val="none" w:sz="0" w:space="0" w:color="auto"/>
        <w:left w:val="none" w:sz="0" w:space="0" w:color="auto"/>
        <w:bottom w:val="none" w:sz="0" w:space="0" w:color="auto"/>
        <w:right w:val="none" w:sz="0" w:space="0" w:color="auto"/>
      </w:divBdr>
    </w:div>
    <w:div w:id="470026159">
      <w:bodyDiv w:val="1"/>
      <w:marLeft w:val="0"/>
      <w:marRight w:val="0"/>
      <w:marTop w:val="0"/>
      <w:marBottom w:val="0"/>
      <w:divBdr>
        <w:top w:val="none" w:sz="0" w:space="0" w:color="auto"/>
        <w:left w:val="none" w:sz="0" w:space="0" w:color="auto"/>
        <w:bottom w:val="none" w:sz="0" w:space="0" w:color="auto"/>
        <w:right w:val="none" w:sz="0" w:space="0" w:color="auto"/>
      </w:divBdr>
    </w:div>
    <w:div w:id="509373137">
      <w:bodyDiv w:val="1"/>
      <w:marLeft w:val="0"/>
      <w:marRight w:val="0"/>
      <w:marTop w:val="0"/>
      <w:marBottom w:val="0"/>
      <w:divBdr>
        <w:top w:val="none" w:sz="0" w:space="0" w:color="auto"/>
        <w:left w:val="none" w:sz="0" w:space="0" w:color="auto"/>
        <w:bottom w:val="none" w:sz="0" w:space="0" w:color="auto"/>
        <w:right w:val="none" w:sz="0" w:space="0" w:color="auto"/>
      </w:divBdr>
    </w:div>
    <w:div w:id="522550869">
      <w:bodyDiv w:val="1"/>
      <w:marLeft w:val="0"/>
      <w:marRight w:val="0"/>
      <w:marTop w:val="0"/>
      <w:marBottom w:val="0"/>
      <w:divBdr>
        <w:top w:val="none" w:sz="0" w:space="0" w:color="auto"/>
        <w:left w:val="none" w:sz="0" w:space="0" w:color="auto"/>
        <w:bottom w:val="none" w:sz="0" w:space="0" w:color="auto"/>
        <w:right w:val="none" w:sz="0" w:space="0" w:color="auto"/>
      </w:divBdr>
    </w:div>
    <w:div w:id="594362450">
      <w:bodyDiv w:val="1"/>
      <w:marLeft w:val="0"/>
      <w:marRight w:val="0"/>
      <w:marTop w:val="0"/>
      <w:marBottom w:val="0"/>
      <w:divBdr>
        <w:top w:val="none" w:sz="0" w:space="0" w:color="auto"/>
        <w:left w:val="none" w:sz="0" w:space="0" w:color="auto"/>
        <w:bottom w:val="none" w:sz="0" w:space="0" w:color="auto"/>
        <w:right w:val="none" w:sz="0" w:space="0" w:color="auto"/>
      </w:divBdr>
    </w:div>
    <w:div w:id="915744571">
      <w:bodyDiv w:val="1"/>
      <w:marLeft w:val="0"/>
      <w:marRight w:val="0"/>
      <w:marTop w:val="0"/>
      <w:marBottom w:val="0"/>
      <w:divBdr>
        <w:top w:val="none" w:sz="0" w:space="0" w:color="auto"/>
        <w:left w:val="none" w:sz="0" w:space="0" w:color="auto"/>
        <w:bottom w:val="none" w:sz="0" w:space="0" w:color="auto"/>
        <w:right w:val="none" w:sz="0" w:space="0" w:color="auto"/>
      </w:divBdr>
    </w:div>
    <w:div w:id="1292900242">
      <w:bodyDiv w:val="1"/>
      <w:marLeft w:val="0"/>
      <w:marRight w:val="0"/>
      <w:marTop w:val="0"/>
      <w:marBottom w:val="0"/>
      <w:divBdr>
        <w:top w:val="none" w:sz="0" w:space="0" w:color="auto"/>
        <w:left w:val="none" w:sz="0" w:space="0" w:color="auto"/>
        <w:bottom w:val="none" w:sz="0" w:space="0" w:color="auto"/>
        <w:right w:val="none" w:sz="0" w:space="0" w:color="auto"/>
      </w:divBdr>
    </w:div>
    <w:div w:id="1403675186">
      <w:bodyDiv w:val="1"/>
      <w:marLeft w:val="0"/>
      <w:marRight w:val="0"/>
      <w:marTop w:val="0"/>
      <w:marBottom w:val="0"/>
      <w:divBdr>
        <w:top w:val="none" w:sz="0" w:space="0" w:color="auto"/>
        <w:left w:val="none" w:sz="0" w:space="0" w:color="auto"/>
        <w:bottom w:val="none" w:sz="0" w:space="0" w:color="auto"/>
        <w:right w:val="none" w:sz="0" w:space="0" w:color="auto"/>
      </w:divBdr>
    </w:div>
    <w:div w:id="1438915083">
      <w:bodyDiv w:val="1"/>
      <w:marLeft w:val="0"/>
      <w:marRight w:val="0"/>
      <w:marTop w:val="0"/>
      <w:marBottom w:val="0"/>
      <w:divBdr>
        <w:top w:val="none" w:sz="0" w:space="0" w:color="auto"/>
        <w:left w:val="none" w:sz="0" w:space="0" w:color="auto"/>
        <w:bottom w:val="none" w:sz="0" w:space="0" w:color="auto"/>
        <w:right w:val="none" w:sz="0" w:space="0" w:color="auto"/>
      </w:divBdr>
    </w:div>
    <w:div w:id="1797017240">
      <w:bodyDiv w:val="1"/>
      <w:marLeft w:val="0"/>
      <w:marRight w:val="0"/>
      <w:marTop w:val="0"/>
      <w:marBottom w:val="0"/>
      <w:divBdr>
        <w:top w:val="none" w:sz="0" w:space="0" w:color="auto"/>
        <w:left w:val="none" w:sz="0" w:space="0" w:color="auto"/>
        <w:bottom w:val="none" w:sz="0" w:space="0" w:color="auto"/>
        <w:right w:val="none" w:sz="0" w:space="0" w:color="auto"/>
      </w:divBdr>
    </w:div>
    <w:div w:id="2034067861">
      <w:marLeft w:val="0"/>
      <w:marRight w:val="0"/>
      <w:marTop w:val="0"/>
      <w:marBottom w:val="0"/>
      <w:divBdr>
        <w:top w:val="none" w:sz="0" w:space="0" w:color="auto"/>
        <w:left w:val="none" w:sz="0" w:space="0" w:color="auto"/>
        <w:bottom w:val="none" w:sz="0" w:space="0" w:color="auto"/>
        <w:right w:val="none" w:sz="0" w:space="0" w:color="auto"/>
      </w:divBdr>
    </w:div>
    <w:div w:id="2034067862">
      <w:marLeft w:val="0"/>
      <w:marRight w:val="0"/>
      <w:marTop w:val="0"/>
      <w:marBottom w:val="0"/>
      <w:divBdr>
        <w:top w:val="none" w:sz="0" w:space="0" w:color="auto"/>
        <w:left w:val="none" w:sz="0" w:space="0" w:color="auto"/>
        <w:bottom w:val="none" w:sz="0" w:space="0" w:color="auto"/>
        <w:right w:val="none" w:sz="0" w:space="0" w:color="auto"/>
      </w:divBdr>
    </w:div>
    <w:div w:id="2034067863">
      <w:marLeft w:val="0"/>
      <w:marRight w:val="0"/>
      <w:marTop w:val="0"/>
      <w:marBottom w:val="0"/>
      <w:divBdr>
        <w:top w:val="none" w:sz="0" w:space="0" w:color="auto"/>
        <w:left w:val="none" w:sz="0" w:space="0" w:color="auto"/>
        <w:bottom w:val="none" w:sz="0" w:space="0" w:color="auto"/>
        <w:right w:val="none" w:sz="0" w:space="0" w:color="auto"/>
      </w:divBdr>
    </w:div>
    <w:div w:id="2034067864">
      <w:marLeft w:val="0"/>
      <w:marRight w:val="0"/>
      <w:marTop w:val="0"/>
      <w:marBottom w:val="0"/>
      <w:divBdr>
        <w:top w:val="none" w:sz="0" w:space="0" w:color="auto"/>
        <w:left w:val="none" w:sz="0" w:space="0" w:color="auto"/>
        <w:bottom w:val="none" w:sz="0" w:space="0" w:color="auto"/>
        <w:right w:val="none" w:sz="0" w:space="0" w:color="auto"/>
      </w:divBdr>
    </w:div>
    <w:div w:id="2034067865">
      <w:marLeft w:val="0"/>
      <w:marRight w:val="0"/>
      <w:marTop w:val="0"/>
      <w:marBottom w:val="0"/>
      <w:divBdr>
        <w:top w:val="none" w:sz="0" w:space="0" w:color="auto"/>
        <w:left w:val="none" w:sz="0" w:space="0" w:color="auto"/>
        <w:bottom w:val="none" w:sz="0" w:space="0" w:color="auto"/>
        <w:right w:val="none" w:sz="0" w:space="0" w:color="auto"/>
      </w:divBdr>
    </w:div>
    <w:div w:id="2034067866">
      <w:marLeft w:val="0"/>
      <w:marRight w:val="0"/>
      <w:marTop w:val="0"/>
      <w:marBottom w:val="0"/>
      <w:divBdr>
        <w:top w:val="none" w:sz="0" w:space="0" w:color="auto"/>
        <w:left w:val="none" w:sz="0" w:space="0" w:color="auto"/>
        <w:bottom w:val="none" w:sz="0" w:space="0" w:color="auto"/>
        <w:right w:val="none" w:sz="0" w:space="0" w:color="auto"/>
      </w:divBdr>
    </w:div>
    <w:div w:id="2034067867">
      <w:marLeft w:val="0"/>
      <w:marRight w:val="0"/>
      <w:marTop w:val="0"/>
      <w:marBottom w:val="0"/>
      <w:divBdr>
        <w:top w:val="none" w:sz="0" w:space="0" w:color="auto"/>
        <w:left w:val="none" w:sz="0" w:space="0" w:color="auto"/>
        <w:bottom w:val="none" w:sz="0" w:space="0" w:color="auto"/>
        <w:right w:val="none" w:sz="0" w:space="0" w:color="auto"/>
      </w:divBdr>
    </w:div>
    <w:div w:id="20340678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dpsb.bialystok.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dpsb.bialysto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dpsb.bialystok.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bobowski@dpsb.bialystok.pl" TargetMode="External"/><Relationship Id="rId4" Type="http://schemas.openxmlformats.org/officeDocument/2006/relationships/settings" Target="settings.xml"/><Relationship Id="rId9" Type="http://schemas.openxmlformats.org/officeDocument/2006/relationships/hyperlink" Target="http://www.bip.dpsb.bialystok.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D5284-EA04-4B07-80E3-A927872D9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3386</TotalTime>
  <Pages>1</Pages>
  <Words>5118</Words>
  <Characters>30714</Characters>
  <Application>Microsoft Office Word</Application>
  <DocSecurity>0</DocSecurity>
  <Lines>255</Lines>
  <Paragraphs>71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35761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DPS</dc:creator>
  <cp:keywords/>
  <dc:description/>
  <cp:lastModifiedBy>Konrad Robert</cp:lastModifiedBy>
  <cp:revision>250</cp:revision>
  <cp:lastPrinted>2023-02-06T09:01:00Z</cp:lastPrinted>
  <dcterms:created xsi:type="dcterms:W3CDTF">2017-01-16T09:19:00Z</dcterms:created>
  <dcterms:modified xsi:type="dcterms:W3CDTF">2023-02-06T20:45:00Z</dcterms:modified>
</cp:coreProperties>
</file>